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51483" w:rsidRDefault="00E96E53" w:rsidP="00E96E53">
      <w:pPr>
        <w:jc w:val="center"/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a Jászberény Városi Önkormán</w:t>
      </w:r>
      <w:r w:rsidR="0021348A" w:rsidRPr="00E51483">
        <w:rPr>
          <w:i/>
          <w:sz w:val="22"/>
          <w:szCs w:val="22"/>
        </w:rPr>
        <w:t>yzat Képviselő-testületének 2019</w:t>
      </w:r>
      <w:r w:rsidRPr="00E51483">
        <w:rPr>
          <w:i/>
          <w:sz w:val="22"/>
          <w:szCs w:val="22"/>
        </w:rPr>
        <w:t xml:space="preserve">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13</w:t>
      </w:r>
      <w:r w:rsidR="0021348A" w:rsidRPr="00E51483">
        <w:rPr>
          <w:i/>
          <w:sz w:val="22"/>
          <w:szCs w:val="22"/>
        </w:rPr>
        <w:t>-á</w:t>
      </w:r>
      <w:r w:rsidRPr="00E51483">
        <w:rPr>
          <w:i/>
          <w:sz w:val="22"/>
          <w:szCs w:val="22"/>
        </w:rPr>
        <w:t xml:space="preserve">n megtartott </w:t>
      </w:r>
      <w:r w:rsidRPr="00E51483">
        <w:rPr>
          <w:b/>
          <w:i/>
          <w:sz w:val="22"/>
          <w:szCs w:val="22"/>
        </w:rPr>
        <w:t>rendes</w:t>
      </w:r>
      <w:r w:rsidRPr="00E51483">
        <w:rPr>
          <w:i/>
          <w:sz w:val="22"/>
          <w:szCs w:val="22"/>
        </w:rPr>
        <w:t xml:space="preserve">, </w:t>
      </w:r>
      <w:r w:rsidRPr="00E51483">
        <w:rPr>
          <w:b/>
          <w:i/>
          <w:sz w:val="22"/>
          <w:szCs w:val="22"/>
        </w:rPr>
        <w:t>nyílt</w:t>
      </w:r>
      <w:r w:rsidRPr="00E51483">
        <w:rPr>
          <w:b/>
          <w:sz w:val="22"/>
          <w:szCs w:val="22"/>
        </w:rPr>
        <w:t xml:space="preserve"> </w:t>
      </w:r>
      <w:r w:rsidRPr="00E51483">
        <w:rPr>
          <w:b/>
          <w:i/>
          <w:sz w:val="22"/>
          <w:szCs w:val="22"/>
        </w:rPr>
        <w:t>ülésének</w:t>
      </w:r>
      <w:r w:rsidRPr="00E51483">
        <w:rPr>
          <w:i/>
          <w:sz w:val="22"/>
          <w:szCs w:val="22"/>
        </w:rPr>
        <w:t xml:space="preserve"> jegyzőkönyvéből</w:t>
      </w:r>
    </w:p>
    <w:p w:rsidR="00F727F8" w:rsidRPr="00E51483" w:rsidRDefault="00F727F8" w:rsidP="00E96E53">
      <w:pPr>
        <w:jc w:val="both"/>
        <w:rPr>
          <w:b/>
          <w:color w:val="000000"/>
          <w:sz w:val="22"/>
          <w:szCs w:val="22"/>
        </w:rPr>
      </w:pPr>
    </w:p>
    <w:p w:rsidR="00671F32" w:rsidRDefault="00671F32" w:rsidP="00671F32">
      <w:pPr>
        <w:pStyle w:val="lfej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Jászberény Városi Önkormányzat Képviselő-testületének</w:t>
      </w:r>
    </w:p>
    <w:p w:rsidR="00671F32" w:rsidRDefault="002E0AB0" w:rsidP="00671F32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101</w:t>
      </w:r>
      <w:r w:rsidR="00671F32">
        <w:rPr>
          <w:b/>
          <w:i/>
          <w:sz w:val="22"/>
          <w:szCs w:val="22"/>
          <w:u w:val="single"/>
        </w:rPr>
        <w:t>/2019. (III. 13.) határozata</w:t>
      </w:r>
    </w:p>
    <w:p w:rsidR="00671F32" w:rsidRDefault="00671F32" w:rsidP="00671F32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 jászberényi 5914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ingatlan részterületének értékesítéséről és vételárának megállapításáról</w:t>
      </w:r>
    </w:p>
    <w:p w:rsidR="00671F32" w:rsidRDefault="00671F32" w:rsidP="00671F32">
      <w:pPr>
        <w:spacing w:line="320" w:lineRule="exact"/>
        <w:rPr>
          <w:b/>
          <w:sz w:val="22"/>
          <w:szCs w:val="22"/>
          <w:u w:val="single"/>
        </w:rPr>
      </w:pPr>
    </w:p>
    <w:p w:rsidR="00671F32" w:rsidRDefault="00671F32" w:rsidP="00671F32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Jászberény Városi Önkormányzat Képviselő-testülete (a továbbiakban: Képviselő-testület) a Jászberény Város Önkormányzatának </w:t>
      </w:r>
      <w:bookmarkStart w:id="0" w:name="_GoBack"/>
      <w:bookmarkEnd w:id="0"/>
      <w:r>
        <w:rPr>
          <w:sz w:val="22"/>
          <w:szCs w:val="22"/>
        </w:rPr>
        <w:t>vagyonáról és a vagyongazdálkodás szabályairól szóló 13/2012. (III. 19.) önkormányzati rendelet (a továbbiakban: vagyonrendelet) 22. § (2) bekezdésében foglaltak alapján az értékesítési eljárás során a lenti táblázatban nevezett ingatlan részterületének pályázati induló árát az alábbiakban határozza meg:</w:t>
      </w:r>
    </w:p>
    <w:p w:rsidR="00671F32" w:rsidRDefault="00671F32" w:rsidP="00671F32">
      <w:pPr>
        <w:tabs>
          <w:tab w:val="left" w:pos="0"/>
        </w:tabs>
        <w:jc w:val="both"/>
        <w:rPr>
          <w:i/>
          <w:sz w:val="22"/>
          <w:szCs w:val="22"/>
        </w:rPr>
      </w:pPr>
    </w:p>
    <w:p w:rsidR="00671F32" w:rsidRDefault="00671F32" w:rsidP="00671F32">
      <w:pPr>
        <w:tabs>
          <w:tab w:val="left" w:pos="0"/>
        </w:tabs>
        <w:jc w:val="both"/>
        <w:rPr>
          <w:i/>
          <w:sz w:val="22"/>
          <w:szCs w:val="22"/>
        </w:rPr>
      </w:pPr>
    </w:p>
    <w:tbl>
      <w:tblPr>
        <w:tblW w:w="98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2741"/>
        <w:gridCol w:w="1741"/>
        <w:gridCol w:w="1620"/>
        <w:gridCol w:w="1440"/>
        <w:gridCol w:w="1440"/>
      </w:tblGrid>
      <w:tr w:rsidR="00671F32" w:rsidTr="00671F32">
        <w:trPr>
          <w:trHeight w:val="103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1F32" w:rsidRDefault="00671F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1F32" w:rsidRDefault="00671F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Hrsz. és természetbeni elhelyezkedés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71F32" w:rsidRDefault="00671F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 és megnevezés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71F32" w:rsidRDefault="00671F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Értékbecslő által megállapított forgalmi érték (</w:t>
            </w:r>
            <w:proofErr w:type="spellStart"/>
            <w:r>
              <w:rPr>
                <w:b/>
                <w:bCs/>
                <w:sz w:val="20"/>
                <w:szCs w:val="20"/>
              </w:rPr>
              <w:t>Áfá</w:t>
            </w:r>
            <w:proofErr w:type="spellEnd"/>
            <w:r>
              <w:rPr>
                <w:b/>
                <w:bCs/>
                <w:sz w:val="20"/>
                <w:szCs w:val="20"/>
              </w:rPr>
              <w:t>-t tartalmazza)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32" w:rsidRDefault="00671F32">
            <w:pPr>
              <w:rPr>
                <w:b/>
                <w:bCs/>
                <w:sz w:val="20"/>
                <w:szCs w:val="20"/>
              </w:rPr>
            </w:pPr>
          </w:p>
          <w:p w:rsidR="00671F32" w:rsidRDefault="00671F32">
            <w:pPr>
              <w:rPr>
                <w:b/>
                <w:bCs/>
                <w:sz w:val="20"/>
                <w:szCs w:val="20"/>
              </w:rPr>
            </w:pPr>
          </w:p>
          <w:p w:rsidR="00671F32" w:rsidRDefault="00671F32">
            <w:pPr>
              <w:rPr>
                <w:b/>
                <w:bCs/>
                <w:sz w:val="20"/>
                <w:szCs w:val="20"/>
              </w:rPr>
            </w:pPr>
          </w:p>
          <w:p w:rsidR="00671F32" w:rsidRDefault="00671F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Pályázati induló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32" w:rsidRDefault="00671F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671F32" w:rsidTr="00671F32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32" w:rsidRDefault="00671F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32" w:rsidRDefault="0067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5914 hrsz. részterülete (Jászberény, Zagyvapart 16.)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1F32" w:rsidRDefault="0067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1257 m² nagyságú beépítetlen területből kb. 775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1F32" w:rsidRDefault="00671F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4.900.- Ft 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32" w:rsidRDefault="00671F32">
            <w:pPr>
              <w:rPr>
                <w:sz w:val="20"/>
                <w:szCs w:val="20"/>
              </w:rPr>
            </w:pPr>
          </w:p>
          <w:p w:rsidR="00671F32" w:rsidRDefault="00671F32">
            <w:pPr>
              <w:rPr>
                <w:sz w:val="20"/>
                <w:szCs w:val="20"/>
              </w:rPr>
            </w:pPr>
          </w:p>
          <w:p w:rsidR="00671F32" w:rsidRDefault="0067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71F32" w:rsidRDefault="00671F32" w:rsidP="0067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4.900.- Ft/m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71F32" w:rsidRDefault="00671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71F32" w:rsidRDefault="00671F32" w:rsidP="00671F32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671F32" w:rsidRDefault="00671F32" w:rsidP="00671F32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671F32" w:rsidRDefault="00671F32" w:rsidP="00671F32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Képviselő-testület az 1. pontban nevezett ingatlan részterületének (a továbbiakban: ingatlanrész) zártkörű, meghívásos pályázati hirdetmény útján történő értékesítéséről határoz. A Képviselő-testület dönt arról, hogy az ingatlanrész értékesítésére vonatkozó pályázati hirdetményt a jászberényi 5913 </w:t>
      </w:r>
      <w:proofErr w:type="spellStart"/>
      <w:r>
        <w:rPr>
          <w:sz w:val="22"/>
          <w:szCs w:val="22"/>
        </w:rPr>
        <w:t>hrsz</w:t>
      </w:r>
      <w:proofErr w:type="spellEnd"/>
      <w:r>
        <w:rPr>
          <w:sz w:val="22"/>
          <w:szCs w:val="22"/>
        </w:rPr>
        <w:t xml:space="preserve">-ú ingatlan (szomszédos ingatlan) tulajdonosának, Miklós István magánszemély, jászberényi lakos részére kell megküldeni. </w:t>
      </w:r>
    </w:p>
    <w:p w:rsidR="00671F32" w:rsidRDefault="00671F32" w:rsidP="00671F32">
      <w:pPr>
        <w:tabs>
          <w:tab w:val="left" w:pos="0"/>
        </w:tabs>
        <w:jc w:val="both"/>
        <w:rPr>
          <w:sz w:val="22"/>
          <w:szCs w:val="22"/>
        </w:rPr>
      </w:pPr>
    </w:p>
    <w:p w:rsidR="00671F32" w:rsidRDefault="00671F32" w:rsidP="00671F32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Gazdasági és Tulajdonosi Bizottságot, valamint megbízza a Polgármesteri Hivatal Közgazdasági Irodájának vezetőjét a nevezett ingatlanrész értékesítési eljárásának lefolytatására a vagyonrendelet 23. § (2) bekezdés c) pontja alapján. A Képviselő-testület dönt arról, hogy az értékesítés során a pályázati kiírásban kerüljön rögzítésre, hogy a</w:t>
      </w:r>
      <w:r>
        <w:rPr>
          <w:color w:val="000000"/>
          <w:sz w:val="22"/>
          <w:szCs w:val="22"/>
        </w:rPr>
        <w:t xml:space="preserve"> pályázónak vállalnia kell az ingatlanrész értékesítéséhez szükséges telekalakítási eljárás megindítását és lebonyolítását, valamint az ezzel kapcsolatos valamennyi költség megfizetését. </w:t>
      </w:r>
    </w:p>
    <w:p w:rsidR="00671F32" w:rsidRDefault="00671F32" w:rsidP="00671F32">
      <w:pPr>
        <w:tabs>
          <w:tab w:val="left" w:pos="0"/>
        </w:tabs>
        <w:jc w:val="both"/>
        <w:rPr>
          <w:sz w:val="22"/>
          <w:szCs w:val="22"/>
        </w:rPr>
      </w:pPr>
    </w:p>
    <w:p w:rsidR="00671F32" w:rsidRDefault="00671F32" w:rsidP="00671F32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folyamatos</w:t>
      </w:r>
    </w:p>
    <w:p w:rsidR="00671F32" w:rsidRDefault="00671F32" w:rsidP="00671F32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Balog Donát, a Gazdasági és Tulajdonosi Bizottság elnöke</w:t>
      </w:r>
    </w:p>
    <w:p w:rsidR="00671F32" w:rsidRDefault="00671F32" w:rsidP="00671F32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Kiss József, a PH Közgazdasági Iroda vezetője</w:t>
      </w:r>
    </w:p>
    <w:p w:rsidR="00671F32" w:rsidRDefault="00671F32" w:rsidP="00671F32">
      <w:pPr>
        <w:tabs>
          <w:tab w:val="left" w:pos="0"/>
        </w:tabs>
        <w:jc w:val="both"/>
        <w:rPr>
          <w:sz w:val="22"/>
          <w:szCs w:val="22"/>
        </w:rPr>
      </w:pPr>
    </w:p>
    <w:p w:rsidR="00671F32" w:rsidRDefault="00671F32" w:rsidP="00671F32">
      <w:pPr>
        <w:numPr>
          <w:ilvl w:val="0"/>
          <w:numId w:val="6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felhatalmazza Jászberény Város Polgármesterét az értékesítési eljárás lefolytatását követően a nevezett ingatlanrészre vonatkozó adásvételi szerződés aláírására.</w:t>
      </w:r>
    </w:p>
    <w:p w:rsidR="00671F32" w:rsidRDefault="00671F32" w:rsidP="00671F32">
      <w:pPr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671F32" w:rsidRDefault="00671F32" w:rsidP="00671F32">
      <w:pPr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671F32" w:rsidRDefault="00671F32" w:rsidP="00671F32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Határidő:</w:t>
      </w:r>
      <w:r>
        <w:rPr>
          <w:sz w:val="22"/>
          <w:szCs w:val="22"/>
        </w:rPr>
        <w:tab/>
        <w:t>folyamatos</w:t>
      </w:r>
    </w:p>
    <w:p w:rsidR="00671F32" w:rsidRDefault="00671F32" w:rsidP="00671F32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Felelős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>Dr. Szabó Tamás polgármester (a szerződés aláírása vonatkozásában)</w:t>
      </w:r>
    </w:p>
    <w:p w:rsidR="00671F32" w:rsidRDefault="00671F32" w:rsidP="00671F32">
      <w:pPr>
        <w:tabs>
          <w:tab w:val="left" w:pos="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ab/>
        <w:t>Kiss József, a PH Közgazdasági Iroda vezetője</w:t>
      </w:r>
    </w:p>
    <w:p w:rsidR="00671F32" w:rsidRDefault="00671F32" w:rsidP="00671F32">
      <w:pPr>
        <w:jc w:val="both"/>
        <w:rPr>
          <w:b/>
          <w:sz w:val="22"/>
          <w:szCs w:val="22"/>
        </w:rPr>
      </w:pPr>
    </w:p>
    <w:p w:rsidR="00671F32" w:rsidRDefault="00671F32" w:rsidP="00671F32">
      <w:pPr>
        <w:jc w:val="both"/>
        <w:rPr>
          <w:b/>
          <w:sz w:val="22"/>
          <w:szCs w:val="22"/>
        </w:rPr>
      </w:pPr>
    </w:p>
    <w:p w:rsidR="00671F32" w:rsidRDefault="00671F32" w:rsidP="00671F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Erről: </w:t>
      </w:r>
    </w:p>
    <w:p w:rsidR="00671F32" w:rsidRDefault="00671F32" w:rsidP="00671F32">
      <w:pPr>
        <w:ind w:left="660"/>
        <w:jc w:val="both"/>
        <w:rPr>
          <w:b/>
          <w:sz w:val="22"/>
          <w:szCs w:val="22"/>
        </w:rPr>
      </w:pPr>
    </w:p>
    <w:p w:rsidR="00671F32" w:rsidRDefault="00671F32" w:rsidP="00671F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Szolnok,</w:t>
      </w:r>
    </w:p>
    <w:p w:rsidR="00671F32" w:rsidRDefault="00671F32" w:rsidP="00671F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PH Közgazdasági Iroda – helyben,</w:t>
      </w:r>
    </w:p>
    <w:p w:rsidR="00671F32" w:rsidRDefault="00671F32" w:rsidP="00671F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Gazdasági és Tulajdonosi Bizottság valamennyi tagja – helyben,</w:t>
      </w:r>
    </w:p>
    <w:p w:rsidR="00671F32" w:rsidRDefault="00671F32" w:rsidP="00671F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Képviselő-testület valamennyi tagja – helyben,</w:t>
      </w:r>
    </w:p>
    <w:p w:rsidR="00671F32" w:rsidRDefault="00671F32" w:rsidP="00671F3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Irattár</w:t>
      </w:r>
    </w:p>
    <w:p w:rsidR="00671F32" w:rsidRDefault="00671F32" w:rsidP="00671F32">
      <w:pPr>
        <w:jc w:val="both"/>
        <w:rPr>
          <w:sz w:val="22"/>
          <w:szCs w:val="22"/>
        </w:rPr>
      </w:pPr>
    </w:p>
    <w:p w:rsidR="00671F32" w:rsidRDefault="00671F32" w:rsidP="00671F3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é r t e s ü l</w:t>
      </w:r>
      <w:r>
        <w:rPr>
          <w:sz w:val="22"/>
          <w:szCs w:val="22"/>
        </w:rPr>
        <w:t>.</w:t>
      </w:r>
    </w:p>
    <w:p w:rsidR="00C811C5" w:rsidRPr="00E51483" w:rsidRDefault="00C811C5">
      <w:pPr>
        <w:rPr>
          <w:sz w:val="22"/>
          <w:szCs w:val="22"/>
        </w:rPr>
      </w:pPr>
    </w:p>
    <w:p w:rsidR="00911795" w:rsidRPr="00E51483" w:rsidRDefault="00911795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E5148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E5148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E51483" w:rsidTr="000642BE">
        <w:tc>
          <w:tcPr>
            <w:tcW w:w="26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5148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E5148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E5148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E5148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>Kivonat hiteléül: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 xml:space="preserve">Jászberény, </w:t>
      </w:r>
      <w:r w:rsidR="0021348A" w:rsidRPr="00E51483">
        <w:rPr>
          <w:i/>
          <w:sz w:val="22"/>
          <w:szCs w:val="22"/>
        </w:rPr>
        <w:t xml:space="preserve">2019. </w:t>
      </w:r>
      <w:r w:rsidR="00CE49F4" w:rsidRPr="00E51483">
        <w:rPr>
          <w:i/>
          <w:sz w:val="22"/>
          <w:szCs w:val="22"/>
        </w:rPr>
        <w:t>március</w:t>
      </w:r>
      <w:r w:rsidR="008C2EA2" w:rsidRPr="00E51483">
        <w:rPr>
          <w:i/>
          <w:sz w:val="22"/>
          <w:szCs w:val="22"/>
        </w:rPr>
        <w:t xml:space="preserve"> 14.</w:t>
      </w:r>
    </w:p>
    <w:p w:rsidR="00E96E53" w:rsidRPr="00E5148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E5148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E51483">
        <w:rPr>
          <w:i/>
          <w:sz w:val="22"/>
          <w:szCs w:val="22"/>
        </w:rPr>
        <w:tab/>
        <w:t>(Dr. Bessenyei Lilla)</w:t>
      </w:r>
    </w:p>
    <w:p w:rsidR="00E96E53" w:rsidRPr="00E51483" w:rsidRDefault="00E96E53" w:rsidP="00E96E53">
      <w:pPr>
        <w:tabs>
          <w:tab w:val="center" w:pos="900"/>
        </w:tabs>
        <w:rPr>
          <w:sz w:val="22"/>
          <w:szCs w:val="22"/>
        </w:rPr>
      </w:pPr>
      <w:r w:rsidRPr="00E51483">
        <w:rPr>
          <w:i/>
          <w:sz w:val="22"/>
          <w:szCs w:val="22"/>
        </w:rPr>
        <w:tab/>
      </w:r>
      <w:proofErr w:type="gramStart"/>
      <w:r w:rsidRPr="00E51483">
        <w:rPr>
          <w:i/>
          <w:sz w:val="22"/>
          <w:szCs w:val="22"/>
        </w:rPr>
        <w:t>irodavezető</w:t>
      </w:r>
      <w:proofErr w:type="gramEnd"/>
    </w:p>
    <w:sectPr w:rsidR="00E96E53" w:rsidRPr="00E5148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E0AB0"/>
    <w:rsid w:val="00583395"/>
    <w:rsid w:val="00671F32"/>
    <w:rsid w:val="008942A0"/>
    <w:rsid w:val="008C2EA2"/>
    <w:rsid w:val="00911795"/>
    <w:rsid w:val="009702C2"/>
    <w:rsid w:val="00AC0243"/>
    <w:rsid w:val="00BC68AF"/>
    <w:rsid w:val="00C811C5"/>
    <w:rsid w:val="00CE49F4"/>
    <w:rsid w:val="00D1748C"/>
    <w:rsid w:val="00E51483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62D6"/>
  <w15:docId w15:val="{E9087E15-529D-45A9-8E1A-E907A737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671F3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671F3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2019-03-13T15:11:00Z</dcterms:created>
  <dcterms:modified xsi:type="dcterms:W3CDTF">2019-03-14T09:07:00Z</dcterms:modified>
</cp:coreProperties>
</file>