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0A3CDE" w:rsidRDefault="00E96E53" w:rsidP="00E96E53">
      <w:pPr>
        <w:jc w:val="center"/>
        <w:rPr>
          <w:i/>
        </w:rPr>
      </w:pPr>
      <w:r w:rsidRPr="000A3CDE">
        <w:rPr>
          <w:i/>
        </w:rPr>
        <w:t>Kivonat a Jászberény Városi Önkormán</w:t>
      </w:r>
      <w:r w:rsidR="0021348A" w:rsidRPr="000A3CDE">
        <w:rPr>
          <w:i/>
        </w:rPr>
        <w:t>yzat Képviselő-testületének 2019</w:t>
      </w:r>
      <w:r w:rsidRPr="000A3CDE">
        <w:rPr>
          <w:i/>
        </w:rPr>
        <w:t xml:space="preserve">. </w:t>
      </w:r>
      <w:r w:rsidR="008C2EA2" w:rsidRPr="000A3CDE">
        <w:rPr>
          <w:i/>
        </w:rPr>
        <w:t>február 13</w:t>
      </w:r>
      <w:r w:rsidR="0021348A" w:rsidRPr="000A3CDE">
        <w:rPr>
          <w:i/>
        </w:rPr>
        <w:t>-á</w:t>
      </w:r>
      <w:r w:rsidRPr="000A3CDE">
        <w:rPr>
          <w:i/>
        </w:rPr>
        <w:t xml:space="preserve">n megtartott </w:t>
      </w:r>
      <w:r w:rsidRPr="000A3CDE">
        <w:rPr>
          <w:b/>
          <w:i/>
        </w:rPr>
        <w:t>rendes</w:t>
      </w:r>
      <w:r w:rsidRPr="000A3CDE">
        <w:rPr>
          <w:i/>
        </w:rPr>
        <w:t xml:space="preserve">, </w:t>
      </w:r>
      <w:r w:rsidRPr="000A3CDE">
        <w:rPr>
          <w:b/>
          <w:i/>
        </w:rPr>
        <w:t>nyílt</w:t>
      </w:r>
      <w:r w:rsidRPr="000A3CDE">
        <w:rPr>
          <w:b/>
        </w:rPr>
        <w:t xml:space="preserve"> </w:t>
      </w:r>
      <w:r w:rsidRPr="000A3CDE">
        <w:rPr>
          <w:b/>
          <w:i/>
        </w:rPr>
        <w:t>ülésének</w:t>
      </w:r>
      <w:r w:rsidRPr="000A3CDE">
        <w:rPr>
          <w:i/>
        </w:rPr>
        <w:t xml:space="preserve"> jegyzőkönyvéből</w:t>
      </w:r>
    </w:p>
    <w:p w:rsidR="00F634E0" w:rsidRPr="000A3CDE" w:rsidRDefault="00F634E0" w:rsidP="00E96E53">
      <w:pPr>
        <w:jc w:val="both"/>
        <w:rPr>
          <w:b/>
          <w:color w:val="000000"/>
        </w:rPr>
      </w:pPr>
    </w:p>
    <w:p w:rsidR="00146A65" w:rsidRPr="000A3CDE" w:rsidRDefault="00146A65" w:rsidP="00E96E53">
      <w:pPr>
        <w:jc w:val="both"/>
        <w:rPr>
          <w:b/>
          <w:color w:val="000000"/>
        </w:rPr>
      </w:pPr>
    </w:p>
    <w:p w:rsidR="000A3CDE" w:rsidRPr="000A3CDE" w:rsidRDefault="000A3CDE" w:rsidP="000A3CDE">
      <w:pPr>
        <w:jc w:val="both"/>
        <w:rPr>
          <w:b/>
          <w:i/>
        </w:rPr>
      </w:pPr>
      <w:r w:rsidRPr="000A3CDE">
        <w:rPr>
          <w:b/>
          <w:i/>
        </w:rPr>
        <w:t>Jászberény Városi Önkormányzat Képviselő-testületének</w:t>
      </w:r>
    </w:p>
    <w:p w:rsidR="000A3CDE" w:rsidRPr="000A3CDE" w:rsidRDefault="00871FF3" w:rsidP="000A3CD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28</w:t>
      </w:r>
      <w:bookmarkStart w:id="0" w:name="_GoBack"/>
      <w:bookmarkEnd w:id="0"/>
      <w:r w:rsidR="000A3CDE" w:rsidRPr="000A3CDE">
        <w:rPr>
          <w:b/>
          <w:i/>
          <w:u w:val="single"/>
        </w:rPr>
        <w:t>/2019. (II. 13.) határozata</w:t>
      </w:r>
    </w:p>
    <w:p w:rsidR="000A3CDE" w:rsidRPr="000A3CDE" w:rsidRDefault="000A3CDE" w:rsidP="000A3CDE">
      <w:pPr>
        <w:rPr>
          <w:b/>
          <w:i/>
        </w:rPr>
      </w:pPr>
      <w:proofErr w:type="gramStart"/>
      <w:r w:rsidRPr="000A3CDE">
        <w:rPr>
          <w:b/>
          <w:i/>
        </w:rPr>
        <w:t>a</w:t>
      </w:r>
      <w:proofErr w:type="gramEnd"/>
      <w:r w:rsidRPr="000A3CDE">
        <w:rPr>
          <w:b/>
          <w:i/>
        </w:rPr>
        <w:t xml:space="preserve"> Jászberény Városi Önkormányzat 2019. évi középtávú vagyongazdálkodási tervéről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jc w:val="both"/>
      </w:pPr>
      <w:r w:rsidRPr="000A3CDE">
        <w:t>A Jászberény Városi Önkormányzat Képviselő-testülete (a továbbiakban: Képviselő-testület) a Magyarország helyi önkormányzatairól szóló 2011. évi CLXXXIX. törvény 107. §</w:t>
      </w:r>
      <w:proofErr w:type="spellStart"/>
      <w:r w:rsidRPr="000A3CDE">
        <w:t>-</w:t>
      </w:r>
      <w:proofErr w:type="gramStart"/>
      <w:r w:rsidRPr="000A3CDE">
        <w:t>a</w:t>
      </w:r>
      <w:proofErr w:type="spellEnd"/>
      <w:proofErr w:type="gramEnd"/>
      <w:r w:rsidRPr="000A3CDE">
        <w:t>, valamint a Jászberény Város Önkormányzatának vagyonáról és a vagyongazdálkodás szabályairól szóló 13/2012. (III. 19.) önkormányzati rendelet (a továbbiakban: vagyonrendelet) 7. § (1) és (3) bekezdése alapján a Jászberény Városi Önkormányzat 2019. évi középtávú vagyongazdálkodási tervét az alábbiakban határozza meg: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jc w:val="both"/>
      </w:pPr>
      <w:r w:rsidRPr="000A3CDE">
        <w:t xml:space="preserve">1. A </w:t>
      </w:r>
      <w:proofErr w:type="gramStart"/>
      <w:r w:rsidRPr="000A3CDE">
        <w:t>Képviselő-testület értékesítésre</w:t>
      </w:r>
      <w:proofErr w:type="gramEnd"/>
      <w:r w:rsidRPr="000A3CDE">
        <w:t xml:space="preserve"> kijelöli az 1. számú táblázatban szereplő, bérlők által lakott bérlakás ingatlanokat. A Képviselő-testület megbízza a Polgármesteri Hivatal Közgazdasági Irodáját az értékesítési eljárások tárgyév végéig történő lebonyolításával. Az értékesítés során a nemzeti vagyonról szóló 2011. évi CXCVI. törvény (a továbbiakban: </w:t>
      </w:r>
      <w:proofErr w:type="spellStart"/>
      <w:r w:rsidRPr="000A3CDE">
        <w:t>Nvtv</w:t>
      </w:r>
      <w:proofErr w:type="spellEnd"/>
      <w:r w:rsidRPr="000A3CDE">
        <w:t>.), valamint az önkormányzat tulajdonában álló lakások és nem lakás céljára szolgáló helyiségek elidegenítéséről szóló 21/2012. (IV. 12.) önkormányzati rendelet (a továbbiakban: elidegenítési rendelet) rendelkezéseit kell alkalmazni.</w:t>
      </w:r>
    </w:p>
    <w:p w:rsidR="000A3CDE" w:rsidRPr="000A3CDE" w:rsidRDefault="000A3CDE" w:rsidP="000A3CDE">
      <w:pPr>
        <w:jc w:val="both"/>
        <w:rPr>
          <w:highlight w:val="yellow"/>
        </w:rPr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Határidő:</w:t>
      </w:r>
      <w:r w:rsidRPr="000A3CDE">
        <w:tab/>
        <w:t>2019. december 31.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Felelős:</w:t>
      </w:r>
      <w:r w:rsidRPr="000A3CDE">
        <w:t xml:space="preserve"> </w:t>
      </w:r>
      <w:r w:rsidRPr="000A3CDE">
        <w:tab/>
        <w:t>Kiss József, a PH Közgazdasági Iroda vezetője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jc w:val="both"/>
      </w:pPr>
      <w:r w:rsidRPr="000A3CDE">
        <w:t xml:space="preserve">2. A </w:t>
      </w:r>
      <w:proofErr w:type="gramStart"/>
      <w:r w:rsidRPr="000A3CDE">
        <w:t>Képviselő-testület értékesítésre</w:t>
      </w:r>
      <w:proofErr w:type="gramEnd"/>
      <w:r w:rsidRPr="000A3CDE">
        <w:t xml:space="preserve"> kijelöli a 2. számú táblázatban szereplő bérlő által használt nem lakás céljára szolgáló ingatlanokat. A Képviselő-testület megbízza a Polgármesteri Hivatal Közgazdasági Irodáját az értékesítési eljárás tárgyév végéig történő lebonyolításával. Az értékesítés során az </w:t>
      </w:r>
      <w:proofErr w:type="spellStart"/>
      <w:r w:rsidRPr="000A3CDE">
        <w:t>Nvtv</w:t>
      </w:r>
      <w:proofErr w:type="spellEnd"/>
      <w:proofErr w:type="gramStart"/>
      <w:r w:rsidRPr="000A3CDE">
        <w:t>.,</w:t>
      </w:r>
      <w:proofErr w:type="gramEnd"/>
      <w:r w:rsidRPr="000A3CDE">
        <w:t xml:space="preserve"> valamint az elidegenítési rendelet rendelkezéseit kell alkalmazni. </w:t>
      </w:r>
    </w:p>
    <w:p w:rsidR="000A3CDE" w:rsidRPr="000A3CDE" w:rsidRDefault="000A3CDE" w:rsidP="000A3CDE">
      <w:pPr>
        <w:jc w:val="both"/>
        <w:rPr>
          <w:highlight w:val="yellow"/>
        </w:rPr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Határidő:</w:t>
      </w:r>
      <w:r w:rsidRPr="000A3CDE">
        <w:tab/>
        <w:t>2019. december 31.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Felelős:</w:t>
      </w:r>
      <w:r w:rsidRPr="000A3CDE">
        <w:t xml:space="preserve"> </w:t>
      </w:r>
      <w:r w:rsidRPr="000A3CDE">
        <w:tab/>
        <w:t>Kiss József, a PH Közgazdasági Iroda vezetője</w:t>
      </w:r>
    </w:p>
    <w:p w:rsidR="000A3CDE" w:rsidRPr="000A3CDE" w:rsidRDefault="000A3CDE" w:rsidP="000A3CDE">
      <w:pPr>
        <w:jc w:val="both"/>
        <w:rPr>
          <w:b/>
        </w:rPr>
      </w:pPr>
    </w:p>
    <w:p w:rsidR="000A3CDE" w:rsidRPr="000A3CDE" w:rsidRDefault="000A3CDE" w:rsidP="000A3CDE">
      <w:pPr>
        <w:jc w:val="both"/>
      </w:pPr>
      <w:r w:rsidRPr="000A3CDE">
        <w:t xml:space="preserve">3. A </w:t>
      </w:r>
      <w:proofErr w:type="gramStart"/>
      <w:r w:rsidRPr="000A3CDE">
        <w:t>Képviselő-testület értékesítésre</w:t>
      </w:r>
      <w:proofErr w:type="gramEnd"/>
      <w:r w:rsidRPr="000A3CDE">
        <w:t xml:space="preserve"> kijelöli a 3. számú táblázatban szereplő ingatlanokat. A Képviselő-testület megbízza a Polgármesteri Hivatal Közgazdasági Irodáját az értékesítési eljárások tárgyév végéig történő lebonyolításával. Az értékesítés során az </w:t>
      </w:r>
      <w:proofErr w:type="spellStart"/>
      <w:r w:rsidRPr="000A3CDE">
        <w:t>Nvtv</w:t>
      </w:r>
      <w:proofErr w:type="spellEnd"/>
      <w:proofErr w:type="gramStart"/>
      <w:r w:rsidRPr="000A3CDE">
        <w:t>.,</w:t>
      </w:r>
      <w:proofErr w:type="gramEnd"/>
      <w:r w:rsidRPr="000A3CDE">
        <w:t xml:space="preserve"> valamint a vagyonrendelet rendelkezéseit kell alkalmazni. 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Határidő:</w:t>
      </w:r>
      <w:r w:rsidRPr="000A3CDE">
        <w:tab/>
        <w:t>2019. december 31.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Felelős:</w:t>
      </w:r>
      <w:r w:rsidRPr="000A3CDE">
        <w:t xml:space="preserve"> </w:t>
      </w:r>
      <w:r w:rsidRPr="000A3CDE">
        <w:tab/>
        <w:t>Kiss József, a PH Közgazdasági Iroda vezetője</w:t>
      </w:r>
    </w:p>
    <w:p w:rsidR="000A3CDE" w:rsidRPr="000A3CDE" w:rsidRDefault="000A3CDE" w:rsidP="000A3CDE">
      <w:pPr>
        <w:jc w:val="both"/>
      </w:pPr>
      <w:r w:rsidRPr="000A3CDE">
        <w:rPr>
          <w:b/>
        </w:rPr>
        <w:tab/>
      </w:r>
      <w:r w:rsidRPr="000A3CDE">
        <w:rPr>
          <w:b/>
        </w:rPr>
        <w:tab/>
      </w:r>
    </w:p>
    <w:p w:rsidR="000A3CDE" w:rsidRPr="000A3CDE" w:rsidRDefault="000A3CDE" w:rsidP="000A3CDE">
      <w:pPr>
        <w:jc w:val="both"/>
      </w:pPr>
      <w:r w:rsidRPr="000A3CDE">
        <w:t xml:space="preserve">4. A Képviselő-testület megbízza a Polgármesteri Hivatal Közgazdasági Irodáját és a JVV </w:t>
      </w:r>
      <w:proofErr w:type="spellStart"/>
      <w:r w:rsidRPr="000A3CDE">
        <w:t>NZrt-t</w:t>
      </w:r>
      <w:proofErr w:type="spellEnd"/>
      <w:r w:rsidRPr="000A3CDE">
        <w:t xml:space="preserve"> az önkormányzat tulajdonában lévő lakások és nem lakás céljára szolgáló helyiségek bérletének szabályairól, a lakbérek mértékének megállapításáról szóló 22/2011. (VI. 9.) önkormányzati rendelet (a továbbiakban: bérbeadási rendelet) 12/</w:t>
      </w:r>
      <w:proofErr w:type="gramStart"/>
      <w:r w:rsidRPr="000A3CDE">
        <w:t>A</w:t>
      </w:r>
      <w:proofErr w:type="gramEnd"/>
      <w:r w:rsidRPr="000A3CDE">
        <w:t>. §</w:t>
      </w:r>
      <w:proofErr w:type="spellStart"/>
      <w:r w:rsidRPr="000A3CDE">
        <w:t>-</w:t>
      </w:r>
      <w:proofErr w:type="gramStart"/>
      <w:r w:rsidRPr="000A3CDE">
        <w:t>a</w:t>
      </w:r>
      <w:proofErr w:type="spellEnd"/>
      <w:proofErr w:type="gramEnd"/>
      <w:r w:rsidRPr="000A3CDE">
        <w:t xml:space="preserve"> alapján az újonnan kialakított kategóriába (felújítandó önkormányzati lakások) tartozó ingatlanok bérbeadására vonatkozó pályázatok előkészítésével és lebonyolításával. A Képviselő-testület megbízza továbbá a Polgármesteri Hivatal Közgazdasági Irodáját, hogy a Jászberény, Thököly út 13. </w:t>
      </w:r>
      <w:r w:rsidRPr="000A3CDE">
        <w:lastRenderedPageBreak/>
        <w:t>szám alatti orvosi rendelő ingatlan tetőterében lévő 46 m</w:t>
      </w:r>
      <w:r w:rsidRPr="000A3CDE">
        <w:rPr>
          <w:vertAlign w:val="superscript"/>
        </w:rPr>
        <w:t>2</w:t>
      </w:r>
      <w:r w:rsidRPr="000A3CDE">
        <w:t xml:space="preserve"> alapterületű lakást a bérlakási körbe vonja be, felújításának lehetőségét vizsgálja meg.  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Határidő:</w:t>
      </w:r>
      <w:r w:rsidRPr="000A3CDE">
        <w:tab/>
        <w:t>folyamatos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Felelős:</w:t>
      </w:r>
      <w:r w:rsidRPr="000A3CDE">
        <w:t xml:space="preserve"> </w:t>
      </w:r>
      <w:r w:rsidRPr="000A3CDE">
        <w:tab/>
        <w:t>Kiss József, a PH Közgazdasági Iroda vezetője</w:t>
      </w:r>
    </w:p>
    <w:p w:rsidR="000A3CDE" w:rsidRPr="000A3CDE" w:rsidRDefault="000A3CDE" w:rsidP="000A3CDE">
      <w:pPr>
        <w:ind w:left="360"/>
        <w:jc w:val="both"/>
      </w:pPr>
      <w:r w:rsidRPr="000A3CDE">
        <w:tab/>
      </w:r>
      <w:r w:rsidRPr="000A3CDE">
        <w:tab/>
      </w:r>
      <w:proofErr w:type="spellStart"/>
      <w:r w:rsidRPr="000A3CDE">
        <w:t>Horgosi</w:t>
      </w:r>
      <w:proofErr w:type="spellEnd"/>
      <w:r w:rsidRPr="000A3CDE">
        <w:t xml:space="preserve"> Zsolt, a JVV </w:t>
      </w:r>
      <w:proofErr w:type="spellStart"/>
      <w:r w:rsidRPr="000A3CDE">
        <w:t>NZrt</w:t>
      </w:r>
      <w:proofErr w:type="spellEnd"/>
      <w:r w:rsidRPr="000A3CDE">
        <w:t>. vezérigazgatója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jc w:val="both"/>
      </w:pPr>
      <w:r w:rsidRPr="000A3CDE">
        <w:t xml:space="preserve">5. A Képviselő-testület megbízza a Polgármesteri Hivatal illetékes irodáit, hogy a Jászberény, Faiskola u. 7. szám alatti ingatlan vonatkozásában vizsgálják meg az értékesítés vagy ingatlancsere lehetőségét.  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Határidő:</w:t>
      </w:r>
      <w:r w:rsidRPr="000A3CDE">
        <w:tab/>
        <w:t>folyamatos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Felelős:</w:t>
      </w:r>
      <w:r w:rsidRPr="000A3CDE">
        <w:t xml:space="preserve"> </w:t>
      </w:r>
      <w:r w:rsidRPr="000A3CDE">
        <w:tab/>
        <w:t>Kiss József, a PH Közgazdasági Iroda vezetője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ab/>
      </w:r>
      <w:r w:rsidRPr="000A3CDE">
        <w:rPr>
          <w:b/>
        </w:rPr>
        <w:tab/>
      </w:r>
      <w:r w:rsidRPr="000A3CDE">
        <w:t>Hegyi István, a PH Városfejlesztési Iroda vezetője</w:t>
      </w:r>
    </w:p>
    <w:p w:rsidR="000A3CDE" w:rsidRPr="000A3CDE" w:rsidRDefault="000A3CDE" w:rsidP="000A3CDE">
      <w:pPr>
        <w:ind w:left="360"/>
        <w:jc w:val="both"/>
      </w:pPr>
      <w:r w:rsidRPr="000A3CDE">
        <w:tab/>
      </w:r>
      <w:r w:rsidRPr="000A3CDE">
        <w:tab/>
      </w:r>
    </w:p>
    <w:p w:rsidR="000A3CDE" w:rsidRPr="000A3CDE" w:rsidRDefault="000A3CDE" w:rsidP="000A3CDE">
      <w:pPr>
        <w:jc w:val="both"/>
      </w:pPr>
      <w:r w:rsidRPr="000A3CDE">
        <w:t>6. A Képviselő-testület megbízza a Polgármesteri Hivatal illetékes irodáit, hogy az otthonteremtés önkormányzati támogatás keretében indított telekprogram folytatása érdekében a Jászberény, Magyar utca térségében kialakított építési telkek közművesítéséhez szükséges megkezdett intézkedéseket folytassák, és a közművesítés befejezését követően az építési telkek pályáztatását az otthonteremtés önkormányzati támogatásáról szóló 20/2012. (IV.12.) rendelet (a továbbiakban: otthonteremtési rendelet) alapján kezdje meg.</w:t>
      </w:r>
    </w:p>
    <w:p w:rsidR="000A3CDE" w:rsidRPr="000A3CDE" w:rsidRDefault="000A3CDE" w:rsidP="000A3CDE">
      <w:pPr>
        <w:ind w:left="360"/>
        <w:jc w:val="both"/>
        <w:rPr>
          <w:b/>
        </w:rPr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Határidő:</w:t>
      </w:r>
      <w:r w:rsidRPr="000A3CDE">
        <w:tab/>
        <w:t>folyamatos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Felelős:</w:t>
      </w:r>
      <w:r w:rsidRPr="000A3CDE">
        <w:t xml:space="preserve"> </w:t>
      </w:r>
      <w:r w:rsidRPr="000A3CDE">
        <w:tab/>
        <w:t>Kiss József, a PH Közgazdasági Iroda vezetője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ab/>
      </w:r>
      <w:r w:rsidRPr="000A3CDE">
        <w:rPr>
          <w:b/>
        </w:rPr>
        <w:tab/>
      </w:r>
      <w:r w:rsidRPr="000A3CDE">
        <w:t>Hegyi István, a PH Városfejlesztési Iroda vezetője</w:t>
      </w:r>
    </w:p>
    <w:p w:rsidR="000A3CDE" w:rsidRPr="000A3CDE" w:rsidRDefault="000A3CDE" w:rsidP="000A3CDE">
      <w:pPr>
        <w:jc w:val="both"/>
      </w:pPr>
      <w:r w:rsidRPr="000A3CDE">
        <w:rPr>
          <w:b/>
        </w:rPr>
        <w:tab/>
      </w:r>
      <w:r w:rsidRPr="000A3CDE">
        <w:rPr>
          <w:b/>
        </w:rPr>
        <w:tab/>
      </w:r>
      <w:proofErr w:type="spellStart"/>
      <w:r w:rsidRPr="000A3CDE">
        <w:t>Alvári</w:t>
      </w:r>
      <w:proofErr w:type="spellEnd"/>
      <w:r w:rsidRPr="000A3CDE">
        <w:t xml:space="preserve"> Csaba, főépítész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jc w:val="both"/>
        <w:rPr>
          <w:b/>
        </w:rPr>
      </w:pPr>
      <w:r w:rsidRPr="000A3CDE">
        <w:t>7. A Képviselő-testület kijelöli az otthonteremtési rendelet 2/B. §</w:t>
      </w:r>
      <w:proofErr w:type="spellStart"/>
      <w:r w:rsidRPr="000A3CDE">
        <w:t>-ban</w:t>
      </w:r>
      <w:proofErr w:type="spellEnd"/>
      <w:r w:rsidRPr="000A3CDE">
        <w:t xml:space="preserve"> meghatározott támogatás céljából történő felhasználásra a 4. számú táblázatban szereplő ingatlanokat. A Képviselő-testület megbízza a Polgármesteri Hivatal Közgazdasági Irodáját a jelen pontban nevezett ingatlanokra vonatkozó pályázat előkészítésével és lebonyolításával – a jelen határozat 6. pontjában nevezett munkálatok (közművesítés) befejezését követően. </w:t>
      </w:r>
    </w:p>
    <w:p w:rsidR="000A3CDE" w:rsidRPr="000A3CDE" w:rsidRDefault="000A3CDE" w:rsidP="000A3CDE">
      <w:pPr>
        <w:jc w:val="both"/>
        <w:rPr>
          <w:b/>
        </w:rPr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Határidő:</w:t>
      </w:r>
      <w:r w:rsidRPr="000A3CDE">
        <w:tab/>
        <w:t>folyamatos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Felelős:</w:t>
      </w:r>
      <w:r w:rsidRPr="000A3CDE">
        <w:t xml:space="preserve"> </w:t>
      </w:r>
      <w:r w:rsidRPr="000A3CDE">
        <w:tab/>
        <w:t>Kiss József, a PH Közgazdasági Iroda vezetője</w:t>
      </w:r>
    </w:p>
    <w:p w:rsidR="000A3CDE" w:rsidRPr="000A3CDE" w:rsidRDefault="000A3CDE" w:rsidP="000A3CDE">
      <w:pPr>
        <w:jc w:val="both"/>
        <w:rPr>
          <w:b/>
        </w:rPr>
      </w:pPr>
    </w:p>
    <w:p w:rsidR="000A3CDE" w:rsidRPr="000A3CDE" w:rsidRDefault="000A3CDE" w:rsidP="000A3CDE">
      <w:pPr>
        <w:jc w:val="both"/>
      </w:pPr>
      <w:r w:rsidRPr="000A3CDE">
        <w:t>8. A Képviselő-testület kijelöli az otthonteremtési rendelet 2/</w:t>
      </w:r>
      <w:proofErr w:type="gramStart"/>
      <w:r w:rsidRPr="000A3CDE">
        <w:t>A</w:t>
      </w:r>
      <w:proofErr w:type="gramEnd"/>
      <w:r w:rsidRPr="000A3CDE">
        <w:t>. §</w:t>
      </w:r>
      <w:proofErr w:type="spellStart"/>
      <w:r w:rsidRPr="000A3CDE">
        <w:t>-ban</w:t>
      </w:r>
      <w:proofErr w:type="spellEnd"/>
      <w:r w:rsidRPr="000A3CDE">
        <w:t xml:space="preserve"> meghatározott támogatás céljából történő felhasználásra az 5. számú táblázatban szereplő ingatlanokat. A Képviselő-testület megbízza a Polgármesteri Hivatal Közgazdasági Irodáját a jelen pontban nevezett ingatlanokra vonatkozó pályázat előkészítésével és lebonyolításával. 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Határidő:</w:t>
      </w:r>
      <w:r w:rsidRPr="000A3CDE">
        <w:tab/>
        <w:t>folyamatos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Felelős:</w:t>
      </w:r>
      <w:r w:rsidRPr="000A3CDE">
        <w:t xml:space="preserve"> </w:t>
      </w:r>
      <w:r w:rsidRPr="000A3CDE">
        <w:tab/>
        <w:t>Kiss József, a PH Közgazdasági Iroda vezetője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jc w:val="both"/>
      </w:pPr>
      <w:r w:rsidRPr="000A3CDE">
        <w:t xml:space="preserve">9. A Képviselő-testület megbízza a Polgármesteri Hivatal illetékes irodáit, hogy a jászberényi 3922/2 </w:t>
      </w:r>
      <w:proofErr w:type="spellStart"/>
      <w:r w:rsidRPr="000A3CDE">
        <w:t>hrsz-ú</w:t>
      </w:r>
      <w:proofErr w:type="spellEnd"/>
      <w:r w:rsidRPr="000A3CDE">
        <w:t xml:space="preserve">, közterület megnevezésű, természetben Jászberény, Fürdő u. 2. szám alatti ingatlan területének rendezéséhez szükséges megkezdett lépéseket folytassa, illetve terület rendezéséhez (parkolók kialakítása, a társasházzal kötendő használati megállapodás stb.) szükséges döntéseket készítse elő.  </w:t>
      </w:r>
    </w:p>
    <w:p w:rsidR="000A3CDE" w:rsidRDefault="000A3CDE" w:rsidP="000A3CDE">
      <w:pPr>
        <w:jc w:val="both"/>
      </w:pP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lastRenderedPageBreak/>
        <w:t>Határidő:</w:t>
      </w:r>
      <w:r w:rsidRPr="000A3CDE">
        <w:tab/>
        <w:t>folyamatos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 xml:space="preserve">Felelős: </w:t>
      </w:r>
      <w:r w:rsidRPr="000A3CDE">
        <w:rPr>
          <w:b/>
        </w:rPr>
        <w:tab/>
      </w:r>
      <w:r w:rsidRPr="000A3CDE">
        <w:t>Hegyi István, a PH Városfejlesztési Iroda vezetője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ab/>
      </w:r>
      <w:r w:rsidRPr="000A3CDE">
        <w:rPr>
          <w:b/>
        </w:rPr>
        <w:tab/>
      </w:r>
      <w:r w:rsidRPr="000A3CDE">
        <w:t>Lányi László, a PH Városüzemeltetési Iroda vezetője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ab/>
        <w:t xml:space="preserve">        </w:t>
      </w:r>
      <w:r w:rsidRPr="000A3CDE">
        <w:rPr>
          <w:b/>
        </w:rPr>
        <w:tab/>
      </w:r>
      <w:proofErr w:type="spellStart"/>
      <w:r w:rsidRPr="000A3CDE">
        <w:t>Alvári</w:t>
      </w:r>
      <w:proofErr w:type="spellEnd"/>
      <w:r w:rsidRPr="000A3CDE">
        <w:t xml:space="preserve"> Csaba, főépítész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jc w:val="both"/>
      </w:pPr>
      <w:r w:rsidRPr="000A3CDE">
        <w:t xml:space="preserve">10. A Képviselő-testület megbízza a Polgármesteri Hivatal illetékes irodáit, hogy vizsgálják meg </w:t>
      </w:r>
      <w:proofErr w:type="spellStart"/>
      <w:r w:rsidRPr="000A3CDE">
        <w:t>napelempark</w:t>
      </w:r>
      <w:proofErr w:type="spellEnd"/>
      <w:r w:rsidRPr="000A3CDE">
        <w:t xml:space="preserve"> kialakítására alkalmas újabb területek lehetőségeit Jászberényben és a kialakításhoz szükséges döntéseket készítsék elő. A Képviselő-testület megbízza továbbá a Polgármesteri Hivatal illetékes irodáit, hogy a már kialakított területeken vizsgálják meg </w:t>
      </w:r>
      <w:proofErr w:type="spellStart"/>
      <w:r w:rsidRPr="000A3CDE">
        <w:t>napelemparkok</w:t>
      </w:r>
      <w:proofErr w:type="spellEnd"/>
      <w:r w:rsidRPr="000A3CDE">
        <w:t xml:space="preserve"> Önkormányzat általi létesítésének feltételeit, valamint a létesítéshez szükséges források (pályázati, egyéb) lehetőségeit.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Határidő:</w:t>
      </w:r>
      <w:r w:rsidRPr="000A3CDE">
        <w:tab/>
        <w:t>folyamatos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Felelős:</w:t>
      </w:r>
      <w:r w:rsidRPr="000A3CDE">
        <w:t xml:space="preserve"> </w:t>
      </w:r>
      <w:r w:rsidRPr="000A3CDE">
        <w:tab/>
        <w:t>Kiss József, a PH Közgazdasági Iroda vezetője</w:t>
      </w:r>
    </w:p>
    <w:p w:rsidR="000A3CDE" w:rsidRPr="000A3CDE" w:rsidRDefault="000A3CDE" w:rsidP="000A3CDE">
      <w:pPr>
        <w:ind w:left="1069" w:firstLine="349"/>
        <w:jc w:val="both"/>
      </w:pPr>
      <w:r w:rsidRPr="000A3CDE">
        <w:t>Hegyi István, a PH Városfejlesztési Iroda vezetője</w:t>
      </w:r>
    </w:p>
    <w:p w:rsidR="000A3CDE" w:rsidRPr="000A3CDE" w:rsidRDefault="000A3CDE" w:rsidP="000A3CDE">
      <w:pPr>
        <w:ind w:left="1069" w:firstLine="349"/>
        <w:jc w:val="both"/>
      </w:pPr>
      <w:r w:rsidRPr="000A3CDE">
        <w:t>Lányi László, a PH Városüzemeltetési Iroda vezetője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ab/>
      </w:r>
      <w:r w:rsidRPr="000A3CDE">
        <w:rPr>
          <w:b/>
        </w:rPr>
        <w:tab/>
      </w:r>
      <w:proofErr w:type="spellStart"/>
      <w:r w:rsidRPr="000A3CDE">
        <w:t>Alvári</w:t>
      </w:r>
      <w:proofErr w:type="spellEnd"/>
      <w:r w:rsidRPr="000A3CDE">
        <w:t xml:space="preserve"> Csaba, főépítész</w:t>
      </w:r>
    </w:p>
    <w:p w:rsidR="000A3CDE" w:rsidRPr="000A3CDE" w:rsidRDefault="000A3CDE" w:rsidP="000A3CDE">
      <w:pPr>
        <w:ind w:left="360"/>
        <w:jc w:val="both"/>
      </w:pPr>
    </w:p>
    <w:p w:rsidR="000A3CDE" w:rsidRPr="000A3CDE" w:rsidRDefault="000A3CDE" w:rsidP="000A3CDE">
      <w:pPr>
        <w:jc w:val="both"/>
      </w:pPr>
      <w:r w:rsidRPr="000A3CDE">
        <w:t xml:space="preserve">11. A Képviselő-testület megbízza a Polgármesteri Hivatal illetékes irodáját, hogy az "Iparterületek infrastrukturális fejlesztése Jászberényben" című TOP-1.1.1-16-JN1-2017-00004 azonosítószámú projekt keretében a Jászberény, 7783/10 </w:t>
      </w:r>
      <w:proofErr w:type="spellStart"/>
      <w:r w:rsidRPr="000A3CDE">
        <w:t>hrsz-ú</w:t>
      </w:r>
      <w:proofErr w:type="spellEnd"/>
      <w:r w:rsidRPr="000A3CDE">
        <w:t xml:space="preserve"> állami tulajdonában álló - MÁV </w:t>
      </w:r>
      <w:proofErr w:type="spellStart"/>
      <w:r w:rsidRPr="000A3CDE">
        <w:t>Zrt</w:t>
      </w:r>
      <w:proofErr w:type="spellEnd"/>
      <w:r w:rsidRPr="000A3CDE">
        <w:t xml:space="preserve">. üzemeltetésében levő terület vonatkozásában a területrész használatára vonatkozó megállapodás tekintetében a megkezdett tárgyalásokat folytassa, majd a megállapodás megkötését követően a területet érintő kivitelezést kezdje meg.  </w:t>
      </w:r>
    </w:p>
    <w:p w:rsidR="000A3CDE" w:rsidRPr="000A3CDE" w:rsidRDefault="000A3CDE" w:rsidP="000A3CDE">
      <w:pPr>
        <w:ind w:left="360"/>
        <w:jc w:val="both"/>
        <w:rPr>
          <w:b/>
        </w:rPr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Határidő:</w:t>
      </w:r>
      <w:r w:rsidRPr="000A3CDE">
        <w:tab/>
        <w:t>folyamatos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Felelős:</w:t>
      </w:r>
      <w:r w:rsidRPr="000A3CDE">
        <w:t xml:space="preserve"> </w:t>
      </w:r>
      <w:r w:rsidRPr="000A3CDE">
        <w:tab/>
        <w:t>Hegyi István, a PH Városfejlesztési Iroda vezetője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jc w:val="both"/>
      </w:pPr>
      <w:r w:rsidRPr="000A3CDE">
        <w:t xml:space="preserve">12. </w:t>
      </w:r>
      <w:proofErr w:type="gramStart"/>
      <w:r w:rsidRPr="000A3CDE">
        <w:t xml:space="preserve">A Képviselő-testület megbízza a Polgármesteri Hivatal Közgazdasági Irodáját, hogy a Magyar Államtól átvenni kívánt ingatlanok tulajdonjogának megszerzésével, vagy vagyonkezelésbe vételével kapcsolatban a szükséges intézkedéseket tegye meg az eddig már igényelt, de elutasított kérelmek, valamint új igényelt ingatlanok ingyenes önkormányzati tulajdonba adása, adásvétele, cseréje vonatkozásában – különös tekintettel az alábbi ingatlanokra: a jászberényi 0828/9 </w:t>
      </w:r>
      <w:proofErr w:type="spellStart"/>
      <w:r w:rsidRPr="000A3CDE">
        <w:t>hrsz-ú</w:t>
      </w:r>
      <w:proofErr w:type="spellEnd"/>
      <w:r w:rsidRPr="000A3CDE">
        <w:t xml:space="preserve"> ingatlan, a jászberényi 6303 </w:t>
      </w:r>
      <w:proofErr w:type="spellStart"/>
      <w:r w:rsidRPr="000A3CDE">
        <w:t>hrsz-ú</w:t>
      </w:r>
      <w:proofErr w:type="spellEnd"/>
      <w:r w:rsidRPr="000A3CDE">
        <w:t xml:space="preserve">, természetben Jászberény, </w:t>
      </w:r>
      <w:proofErr w:type="spellStart"/>
      <w:r w:rsidRPr="000A3CDE">
        <w:t>Riszner</w:t>
      </w:r>
      <w:proofErr w:type="spellEnd"/>
      <w:r w:rsidRPr="000A3CDE">
        <w:t xml:space="preserve"> sétány térségében található ingatlan.</w:t>
      </w:r>
      <w:proofErr w:type="gramEnd"/>
      <w:r w:rsidRPr="000A3CDE">
        <w:t xml:space="preserve"> 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Határidő:</w:t>
      </w:r>
      <w:r w:rsidRPr="000A3CDE">
        <w:tab/>
        <w:t>folyamatos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Felelős:</w:t>
      </w:r>
      <w:r w:rsidRPr="000A3CDE">
        <w:t xml:space="preserve"> </w:t>
      </w:r>
      <w:r w:rsidRPr="000A3CDE">
        <w:tab/>
        <w:t>Kiss József, a PH Közgazdasági Iroda vezetője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jc w:val="both"/>
        <w:rPr>
          <w:bCs/>
        </w:rPr>
      </w:pPr>
      <w:r w:rsidRPr="000A3CDE">
        <w:t>13. A Képviselő-testület megbízza a Polgármesteri Hivatal illetékes irodáit, hogy folytassák a Neszűr területén található, az Önkormányzat részére felajánlott ingatlanok tulajdonjogának – lehetőség szerint ingyenesen történő – megszerzését, vagy az ingatlanok haszonbérbe vételét – a minél nagyobb egybefüggő, gazdaságosan művelhető területek kialakítása érdekében, amennyiben az átvétel tárgyát képező ingatlan szomszédos önkormányzati tulajdonú ingatlannal</w:t>
      </w:r>
      <w:r w:rsidRPr="000A3CDE">
        <w:rPr>
          <w:bCs/>
        </w:rPr>
        <w:t>.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Határidő:</w:t>
      </w:r>
      <w:r w:rsidRPr="000A3CDE">
        <w:tab/>
        <w:t>folyamatos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>Felelős:</w:t>
      </w:r>
      <w:r w:rsidRPr="000A3CDE">
        <w:t xml:space="preserve"> </w:t>
      </w:r>
      <w:r w:rsidRPr="000A3CDE">
        <w:tab/>
        <w:t>Kiss József, a PH Közgazdasági Iroda vezetője</w:t>
      </w:r>
    </w:p>
    <w:p w:rsidR="000A3CDE" w:rsidRPr="000A3CDE" w:rsidRDefault="000A3CDE" w:rsidP="000A3CDE">
      <w:pPr>
        <w:ind w:left="1069" w:firstLine="349"/>
        <w:jc w:val="both"/>
      </w:pPr>
      <w:r w:rsidRPr="000A3CDE">
        <w:t>Lányi László, a PH Városüzemeltetési Iroda vezetője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jc w:val="both"/>
      </w:pPr>
      <w:r w:rsidRPr="000A3CDE">
        <w:lastRenderedPageBreak/>
        <w:t xml:space="preserve">14. A Képviselő-testület megbízza a Polgármesteri Hivatal illetékes irodáit, hogy vizsgálják meg az Önkormányzat tulajdonában lévő területek, ingatlanok sportcélú épületek (tornacsarnok, sportcsarnok) elhelyezésére való lehetőségeit. </w:t>
      </w:r>
    </w:p>
    <w:p w:rsidR="000A3CDE" w:rsidRPr="000A3CDE" w:rsidRDefault="000A3CDE" w:rsidP="000A3CDE">
      <w:pPr>
        <w:jc w:val="both"/>
        <w:rPr>
          <w:bCs/>
        </w:rPr>
      </w:pPr>
    </w:p>
    <w:p w:rsidR="000A3CDE" w:rsidRPr="000A3CDE" w:rsidRDefault="000A3CDE" w:rsidP="000A3CDE">
      <w:pPr>
        <w:ind w:left="360"/>
        <w:jc w:val="both"/>
      </w:pPr>
      <w:r w:rsidRPr="000A3CDE">
        <w:t xml:space="preserve"> </w:t>
      </w:r>
      <w:r w:rsidRPr="000A3CDE">
        <w:rPr>
          <w:b/>
        </w:rPr>
        <w:t>Határidő:</w:t>
      </w:r>
      <w:r>
        <w:tab/>
      </w:r>
      <w:r w:rsidRPr="000A3CDE">
        <w:t>folyamatos</w:t>
      </w:r>
    </w:p>
    <w:p w:rsidR="000A3CDE" w:rsidRPr="000A3CDE" w:rsidRDefault="000A3CDE" w:rsidP="000A3CDE">
      <w:pPr>
        <w:ind w:left="360"/>
        <w:jc w:val="both"/>
      </w:pPr>
      <w:r w:rsidRPr="000A3CDE">
        <w:rPr>
          <w:b/>
        </w:rPr>
        <w:t xml:space="preserve"> Felelős:</w:t>
      </w:r>
      <w:r w:rsidRPr="000A3CDE">
        <w:t xml:space="preserve"> </w:t>
      </w:r>
      <w:r>
        <w:tab/>
      </w:r>
      <w:r w:rsidRPr="000A3CDE">
        <w:tab/>
        <w:t>Kiss József, a PH Közgazdasági Iroda vezetője</w:t>
      </w:r>
    </w:p>
    <w:p w:rsidR="000A3CDE" w:rsidRPr="000A3CDE" w:rsidRDefault="000A3CDE" w:rsidP="000A3CDE">
      <w:pPr>
        <w:ind w:left="1775" w:firstLine="349"/>
        <w:jc w:val="both"/>
      </w:pPr>
      <w:r w:rsidRPr="000A3CDE">
        <w:t>Hegyi István, a PH Városfejlesztési Iroda vezetője</w:t>
      </w:r>
    </w:p>
    <w:p w:rsidR="000A3CDE" w:rsidRPr="000A3CDE" w:rsidRDefault="000A3CDE" w:rsidP="000A3CDE">
      <w:pPr>
        <w:jc w:val="both"/>
      </w:pPr>
    </w:p>
    <w:p w:rsidR="000A3CDE" w:rsidRPr="000A3CDE" w:rsidRDefault="000A3CDE" w:rsidP="000A3CDE">
      <w:pPr>
        <w:jc w:val="both"/>
        <w:rPr>
          <w:b/>
        </w:rPr>
      </w:pPr>
      <w:r w:rsidRPr="000A3CDE">
        <w:rPr>
          <w:b/>
        </w:rPr>
        <w:t>Erről:</w:t>
      </w:r>
    </w:p>
    <w:p w:rsidR="000A3CDE" w:rsidRPr="000A3CDE" w:rsidRDefault="000A3CDE" w:rsidP="000A3CDE">
      <w:pPr>
        <w:numPr>
          <w:ilvl w:val="0"/>
          <w:numId w:val="12"/>
        </w:numPr>
        <w:jc w:val="both"/>
      </w:pPr>
      <w:r w:rsidRPr="000A3CDE">
        <w:t>Jász-Nagykun-Szolnok Megyei Kormányhivatal – Szolnok</w:t>
      </w:r>
    </w:p>
    <w:p w:rsidR="000A3CDE" w:rsidRPr="000A3CDE" w:rsidRDefault="000A3CDE" w:rsidP="000A3CDE">
      <w:pPr>
        <w:numPr>
          <w:ilvl w:val="0"/>
          <w:numId w:val="12"/>
        </w:numPr>
        <w:jc w:val="both"/>
      </w:pPr>
      <w:r w:rsidRPr="000A3CDE">
        <w:t xml:space="preserve">JVV </w:t>
      </w:r>
      <w:proofErr w:type="spellStart"/>
      <w:r w:rsidRPr="000A3CDE">
        <w:t>NZrt</w:t>
      </w:r>
      <w:proofErr w:type="spellEnd"/>
      <w:r w:rsidRPr="000A3CDE">
        <w:t>. – Jászberény, Margit sziget 1.</w:t>
      </w:r>
    </w:p>
    <w:p w:rsidR="000A3CDE" w:rsidRPr="000A3CDE" w:rsidRDefault="000A3CDE" w:rsidP="000A3CDE">
      <w:pPr>
        <w:numPr>
          <w:ilvl w:val="0"/>
          <w:numId w:val="12"/>
        </w:numPr>
        <w:jc w:val="both"/>
      </w:pPr>
      <w:proofErr w:type="spellStart"/>
      <w:r w:rsidRPr="000A3CDE">
        <w:t>Alvári</w:t>
      </w:r>
      <w:proofErr w:type="spellEnd"/>
      <w:r w:rsidRPr="000A3CDE">
        <w:t xml:space="preserve"> Csaba főépítész – helyben</w:t>
      </w:r>
    </w:p>
    <w:p w:rsidR="000A3CDE" w:rsidRPr="000A3CDE" w:rsidRDefault="000A3CDE" w:rsidP="000A3CDE">
      <w:pPr>
        <w:numPr>
          <w:ilvl w:val="0"/>
          <w:numId w:val="12"/>
        </w:numPr>
        <w:jc w:val="both"/>
      </w:pPr>
      <w:r w:rsidRPr="000A3CDE">
        <w:t>PH Közgazdasági Iroda – helyben</w:t>
      </w:r>
    </w:p>
    <w:p w:rsidR="000A3CDE" w:rsidRPr="000A3CDE" w:rsidRDefault="000A3CDE" w:rsidP="000A3CDE">
      <w:pPr>
        <w:numPr>
          <w:ilvl w:val="0"/>
          <w:numId w:val="12"/>
        </w:numPr>
        <w:jc w:val="both"/>
      </w:pPr>
      <w:r w:rsidRPr="000A3CDE">
        <w:t xml:space="preserve">PH Városfejlesztési Iroda – helyben </w:t>
      </w:r>
    </w:p>
    <w:p w:rsidR="000A3CDE" w:rsidRPr="000A3CDE" w:rsidRDefault="000A3CDE" w:rsidP="000A3CDE">
      <w:pPr>
        <w:numPr>
          <w:ilvl w:val="0"/>
          <w:numId w:val="12"/>
        </w:numPr>
        <w:jc w:val="both"/>
      </w:pPr>
      <w:r w:rsidRPr="000A3CDE">
        <w:t>PH Városüzemeltetési Iroda – helyben</w:t>
      </w:r>
    </w:p>
    <w:p w:rsidR="000A3CDE" w:rsidRPr="000A3CDE" w:rsidRDefault="000A3CDE" w:rsidP="000A3CDE">
      <w:pPr>
        <w:numPr>
          <w:ilvl w:val="0"/>
          <w:numId w:val="12"/>
        </w:numPr>
        <w:jc w:val="both"/>
      </w:pPr>
      <w:r w:rsidRPr="000A3CDE">
        <w:t>Gazdasági és Tulajdonosi Bizottság valamennyi tagja – helyben</w:t>
      </w:r>
    </w:p>
    <w:p w:rsidR="000A3CDE" w:rsidRPr="000A3CDE" w:rsidRDefault="000A3CDE" w:rsidP="000A3CDE">
      <w:pPr>
        <w:numPr>
          <w:ilvl w:val="0"/>
          <w:numId w:val="12"/>
        </w:numPr>
        <w:jc w:val="both"/>
      </w:pPr>
      <w:r w:rsidRPr="000A3CDE">
        <w:t xml:space="preserve">Városfejlesztési Bizottság valamennyi tagja – helyben </w:t>
      </w:r>
    </w:p>
    <w:p w:rsidR="000A3CDE" w:rsidRPr="000A3CDE" w:rsidRDefault="000A3CDE" w:rsidP="000A3CDE">
      <w:pPr>
        <w:numPr>
          <w:ilvl w:val="0"/>
          <w:numId w:val="12"/>
        </w:numPr>
        <w:jc w:val="both"/>
      </w:pPr>
      <w:r w:rsidRPr="000A3CDE">
        <w:t>Városüzemeltetési Bizottság valamennyi tagja – helyben</w:t>
      </w:r>
    </w:p>
    <w:p w:rsidR="000A3CDE" w:rsidRPr="000A3CDE" w:rsidRDefault="000A3CDE" w:rsidP="000A3CDE">
      <w:pPr>
        <w:numPr>
          <w:ilvl w:val="0"/>
          <w:numId w:val="12"/>
        </w:numPr>
        <w:jc w:val="both"/>
      </w:pPr>
      <w:r w:rsidRPr="000A3CDE">
        <w:t>Képviselő-testület valamennyi tagja – helyben</w:t>
      </w:r>
    </w:p>
    <w:p w:rsidR="000A3CDE" w:rsidRPr="000A3CDE" w:rsidRDefault="000A3CDE" w:rsidP="000A3CDE">
      <w:pPr>
        <w:numPr>
          <w:ilvl w:val="0"/>
          <w:numId w:val="12"/>
        </w:numPr>
        <w:jc w:val="both"/>
      </w:pPr>
      <w:r w:rsidRPr="000A3CDE">
        <w:t>Irattár</w:t>
      </w:r>
    </w:p>
    <w:p w:rsidR="000A3CDE" w:rsidRPr="000A3CDE" w:rsidRDefault="000A3CDE" w:rsidP="000A3CDE">
      <w:pPr>
        <w:tabs>
          <w:tab w:val="left" w:pos="5580"/>
        </w:tabs>
        <w:jc w:val="both"/>
        <w:rPr>
          <w:rFonts w:ascii="Times New Roman félkövér" w:hAnsi="Times New Roman félkövér"/>
          <w:b/>
          <w:spacing w:val="80"/>
        </w:rPr>
      </w:pPr>
      <w:proofErr w:type="gramStart"/>
      <w:r w:rsidRPr="000A3CDE">
        <w:rPr>
          <w:rFonts w:ascii="Times New Roman félkövér" w:hAnsi="Times New Roman félkövér"/>
          <w:b/>
          <w:spacing w:val="80"/>
        </w:rPr>
        <w:t>értesül</w:t>
      </w:r>
      <w:proofErr w:type="gramEnd"/>
      <w:r w:rsidRPr="000A3CDE">
        <w:rPr>
          <w:rFonts w:ascii="Times New Roman félkövér" w:hAnsi="Times New Roman félkövér"/>
          <w:b/>
          <w:spacing w:val="80"/>
        </w:rPr>
        <w:t>.</w:t>
      </w:r>
    </w:p>
    <w:p w:rsidR="008D536D" w:rsidRPr="000A3CDE" w:rsidRDefault="008D536D" w:rsidP="008D536D">
      <w:pPr>
        <w:jc w:val="both"/>
        <w:rPr>
          <w:color w:val="000000"/>
        </w:rPr>
      </w:pPr>
    </w:p>
    <w:p w:rsidR="004457DF" w:rsidRPr="000A3CDE" w:rsidRDefault="004457DF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0A3CDE" w:rsidTr="000642BE">
        <w:tc>
          <w:tcPr>
            <w:tcW w:w="2666" w:type="dxa"/>
          </w:tcPr>
          <w:p w:rsidR="00E96E53" w:rsidRPr="000A3CDE" w:rsidRDefault="00E96E53" w:rsidP="000642BE">
            <w:pPr>
              <w:jc w:val="center"/>
              <w:rPr>
                <w:b/>
                <w:i/>
              </w:rPr>
            </w:pPr>
            <w:r w:rsidRPr="000A3CDE">
              <w:rPr>
                <w:b/>
                <w:i/>
              </w:rPr>
              <w:t xml:space="preserve">Dr. Szabó Tamás </w:t>
            </w:r>
            <w:proofErr w:type="spellStart"/>
            <w:r w:rsidRPr="000A3CDE">
              <w:rPr>
                <w:b/>
                <w:i/>
              </w:rPr>
              <w:t>sk</w:t>
            </w:r>
            <w:proofErr w:type="spellEnd"/>
            <w:r w:rsidRPr="000A3CDE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0A3CDE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0A3CDE" w:rsidRDefault="00E96E53" w:rsidP="000642BE">
            <w:pPr>
              <w:jc w:val="center"/>
              <w:rPr>
                <w:b/>
                <w:i/>
              </w:rPr>
            </w:pPr>
            <w:r w:rsidRPr="000A3CDE">
              <w:rPr>
                <w:b/>
                <w:i/>
              </w:rPr>
              <w:t xml:space="preserve">Dr. </w:t>
            </w:r>
            <w:proofErr w:type="spellStart"/>
            <w:r w:rsidRPr="000A3CDE">
              <w:rPr>
                <w:b/>
                <w:i/>
              </w:rPr>
              <w:t>Gottdiener</w:t>
            </w:r>
            <w:proofErr w:type="spellEnd"/>
            <w:r w:rsidRPr="000A3CDE">
              <w:rPr>
                <w:b/>
                <w:i/>
              </w:rPr>
              <w:t xml:space="preserve"> Lajos </w:t>
            </w:r>
            <w:proofErr w:type="spellStart"/>
            <w:r w:rsidRPr="000A3CDE">
              <w:rPr>
                <w:b/>
                <w:i/>
              </w:rPr>
              <w:t>sk</w:t>
            </w:r>
            <w:proofErr w:type="spellEnd"/>
            <w:r w:rsidRPr="000A3CDE">
              <w:rPr>
                <w:b/>
                <w:i/>
              </w:rPr>
              <w:t>.</w:t>
            </w:r>
          </w:p>
        </w:tc>
      </w:tr>
      <w:tr w:rsidR="00E96E53" w:rsidRPr="000A3CDE" w:rsidTr="000642BE">
        <w:tc>
          <w:tcPr>
            <w:tcW w:w="2666" w:type="dxa"/>
          </w:tcPr>
          <w:p w:rsidR="00E96E53" w:rsidRPr="000A3CDE" w:rsidRDefault="00E96E53" w:rsidP="000642BE">
            <w:pPr>
              <w:jc w:val="center"/>
              <w:rPr>
                <w:b/>
                <w:i/>
              </w:rPr>
            </w:pPr>
            <w:r w:rsidRPr="000A3CDE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0A3CDE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0A3CDE" w:rsidRDefault="00E96E53" w:rsidP="000642BE">
            <w:pPr>
              <w:jc w:val="center"/>
              <w:rPr>
                <w:b/>
                <w:i/>
              </w:rPr>
            </w:pPr>
            <w:r w:rsidRPr="000A3CDE">
              <w:rPr>
                <w:b/>
                <w:i/>
              </w:rPr>
              <w:t>jegyző</w:t>
            </w:r>
          </w:p>
        </w:tc>
      </w:tr>
    </w:tbl>
    <w:p w:rsidR="00E96E53" w:rsidRPr="000A3CDE" w:rsidRDefault="00E96E53" w:rsidP="00E96E53">
      <w:pPr>
        <w:tabs>
          <w:tab w:val="left" w:pos="360"/>
        </w:tabs>
        <w:rPr>
          <w:i/>
        </w:rPr>
      </w:pPr>
    </w:p>
    <w:p w:rsidR="00F727F8" w:rsidRPr="000A3CDE" w:rsidRDefault="00F727F8" w:rsidP="00E96E53">
      <w:pPr>
        <w:tabs>
          <w:tab w:val="left" w:pos="360"/>
        </w:tabs>
        <w:rPr>
          <w:i/>
        </w:rPr>
      </w:pPr>
    </w:p>
    <w:p w:rsidR="00E96E53" w:rsidRPr="000A3CDE" w:rsidRDefault="00E96E53" w:rsidP="00E96E53">
      <w:pPr>
        <w:tabs>
          <w:tab w:val="left" w:pos="360"/>
        </w:tabs>
        <w:rPr>
          <w:i/>
        </w:rPr>
      </w:pPr>
      <w:r w:rsidRPr="000A3CDE">
        <w:rPr>
          <w:i/>
        </w:rPr>
        <w:t>Kivonat hiteléül:</w:t>
      </w:r>
    </w:p>
    <w:p w:rsidR="00E96E53" w:rsidRPr="000A3CDE" w:rsidRDefault="00E96E53" w:rsidP="00E96E53">
      <w:pPr>
        <w:tabs>
          <w:tab w:val="left" w:pos="360"/>
        </w:tabs>
        <w:rPr>
          <w:i/>
        </w:rPr>
      </w:pPr>
      <w:r w:rsidRPr="000A3CDE">
        <w:rPr>
          <w:i/>
        </w:rPr>
        <w:t xml:space="preserve">Jászberény, </w:t>
      </w:r>
      <w:r w:rsidR="0021348A" w:rsidRPr="000A3CDE">
        <w:rPr>
          <w:i/>
        </w:rPr>
        <w:t xml:space="preserve">2019. </w:t>
      </w:r>
      <w:r w:rsidR="008C2EA2" w:rsidRPr="000A3CDE">
        <w:rPr>
          <w:i/>
        </w:rPr>
        <w:t>február 14.</w:t>
      </w:r>
    </w:p>
    <w:p w:rsidR="00E96E53" w:rsidRPr="000A3CDE" w:rsidRDefault="00E96E53" w:rsidP="00E96E53">
      <w:pPr>
        <w:tabs>
          <w:tab w:val="left" w:pos="360"/>
        </w:tabs>
        <w:rPr>
          <w:i/>
        </w:rPr>
      </w:pPr>
    </w:p>
    <w:p w:rsidR="00E96E53" w:rsidRPr="000A3CDE" w:rsidRDefault="00E96E53" w:rsidP="00E96E53">
      <w:pPr>
        <w:tabs>
          <w:tab w:val="center" w:pos="900"/>
        </w:tabs>
        <w:rPr>
          <w:i/>
        </w:rPr>
      </w:pPr>
      <w:r w:rsidRPr="000A3CDE">
        <w:rPr>
          <w:i/>
        </w:rPr>
        <w:tab/>
        <w:t>(Dr. Bessenyei Lilla)</w:t>
      </w:r>
    </w:p>
    <w:p w:rsidR="000A3CDE" w:rsidRDefault="00E96E53" w:rsidP="00E96E53">
      <w:pPr>
        <w:tabs>
          <w:tab w:val="center" w:pos="900"/>
        </w:tabs>
        <w:rPr>
          <w:i/>
        </w:rPr>
      </w:pPr>
      <w:r w:rsidRPr="000A3CDE">
        <w:rPr>
          <w:i/>
        </w:rPr>
        <w:tab/>
      </w:r>
      <w:proofErr w:type="gramStart"/>
      <w:r w:rsidRPr="000A3CDE">
        <w:rPr>
          <w:i/>
        </w:rPr>
        <w:t>irodavezető</w:t>
      </w:r>
      <w:proofErr w:type="gramEnd"/>
    </w:p>
    <w:p w:rsidR="000A3CDE" w:rsidRDefault="000A3CD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0A3CDE" w:rsidRDefault="000A3CDE" w:rsidP="000A3CDE">
      <w:pPr>
        <w:tabs>
          <w:tab w:val="left" w:pos="0"/>
        </w:tabs>
        <w:spacing w:line="320" w:lineRule="exact"/>
        <w:ind w:left="3839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1. számú melléklet</w:t>
      </w:r>
    </w:p>
    <w:p w:rsidR="000A3CDE" w:rsidRDefault="000A3CDE" w:rsidP="000A3CDE">
      <w:pPr>
        <w:tabs>
          <w:tab w:val="left" w:pos="0"/>
        </w:tabs>
        <w:spacing w:line="320" w:lineRule="exact"/>
        <w:ind w:left="360"/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számú táblázat</w:t>
      </w:r>
    </w:p>
    <w:p w:rsidR="000A3CDE" w:rsidRDefault="000A3CDE" w:rsidP="000A3CDE">
      <w:pPr>
        <w:jc w:val="both"/>
        <w:rPr>
          <w:sz w:val="22"/>
          <w:szCs w:val="22"/>
        </w:rPr>
      </w:pPr>
    </w:p>
    <w:p w:rsidR="000A3CDE" w:rsidRDefault="000A3CDE" w:rsidP="000A3CD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Bérlő által lakott bérlakás ingatlanok:</w:t>
      </w:r>
    </w:p>
    <w:p w:rsidR="000A3CDE" w:rsidRDefault="000A3CDE" w:rsidP="000A3CDE">
      <w:pPr>
        <w:spacing w:line="320" w:lineRule="exact"/>
        <w:jc w:val="both"/>
        <w:rPr>
          <w:sz w:val="22"/>
          <w:szCs w:val="22"/>
          <w:highlight w:val="yellow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94"/>
        <w:gridCol w:w="2440"/>
        <w:gridCol w:w="2500"/>
        <w:gridCol w:w="1560"/>
      </w:tblGrid>
      <w:tr w:rsidR="000A3CDE" w:rsidTr="000A3CDE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Hrsz.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Megjegyzés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6154/10/A/15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Hunyadi u. 49. II/15.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alapterületű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védett bérlő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6154/10/A/8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Hunyadi u. 47. II/8.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alapterületű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védett bérlő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6383/8/A/19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Nádor u. 1. II/45.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alapterületű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védett bérlő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3907/2/A/20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Szövetkezet u. 3. I/24.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alapterületű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védett bérlő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3922/1/A/20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Fürdő u. 2. II/1.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alapterületű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bérlő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3922/1/A/33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Fürdő u. 2. III/4.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alapterületű lakás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bérlő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Hentes u. 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alapterületű ingatlan (épület: 38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alapterületű lakás)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védett bérlő </w:t>
            </w:r>
          </w:p>
        </w:tc>
      </w:tr>
    </w:tbl>
    <w:p w:rsidR="000A3CDE" w:rsidRDefault="000A3CDE" w:rsidP="000A3CDE">
      <w:pPr>
        <w:spacing w:line="320" w:lineRule="exact"/>
        <w:jc w:val="both"/>
        <w:rPr>
          <w:sz w:val="22"/>
          <w:szCs w:val="22"/>
          <w:highlight w:val="yellow"/>
        </w:rPr>
      </w:pPr>
    </w:p>
    <w:p w:rsidR="000A3CDE" w:rsidRDefault="000A3CDE" w:rsidP="000A3CDE">
      <w:pPr>
        <w:spacing w:line="320" w:lineRule="exact"/>
        <w:jc w:val="both"/>
        <w:rPr>
          <w:sz w:val="22"/>
          <w:szCs w:val="22"/>
          <w:highlight w:val="yellow"/>
        </w:rPr>
      </w:pPr>
    </w:p>
    <w:p w:rsidR="000A3CDE" w:rsidRDefault="000A3CDE" w:rsidP="000A3CDE">
      <w:pPr>
        <w:spacing w:line="320" w:lineRule="exact"/>
        <w:jc w:val="both"/>
        <w:rPr>
          <w:sz w:val="22"/>
          <w:szCs w:val="22"/>
          <w:highlight w:val="yellow"/>
        </w:rPr>
      </w:pPr>
    </w:p>
    <w:p w:rsidR="000A3CDE" w:rsidRDefault="000A3CDE" w:rsidP="000A3CDE">
      <w:pPr>
        <w:spacing w:line="320" w:lineRule="exact"/>
        <w:jc w:val="both"/>
        <w:rPr>
          <w:sz w:val="22"/>
          <w:szCs w:val="22"/>
          <w:highlight w:val="yellow"/>
        </w:rPr>
      </w:pPr>
    </w:p>
    <w:p w:rsidR="000A3CDE" w:rsidRDefault="000A3CDE" w:rsidP="000A3CD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 számú táblázat</w:t>
      </w:r>
    </w:p>
    <w:p w:rsidR="000A3CDE" w:rsidRDefault="000A3CDE" w:rsidP="000A3CDE">
      <w:pPr>
        <w:jc w:val="both"/>
        <w:rPr>
          <w:sz w:val="22"/>
          <w:szCs w:val="22"/>
        </w:rPr>
      </w:pPr>
    </w:p>
    <w:p w:rsidR="000A3CDE" w:rsidRDefault="000A3CDE" w:rsidP="000A3CD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Bérlő által használt nem lakás céljára szolgáló helyiségek / ingatlanok: </w:t>
      </w:r>
    </w:p>
    <w:p w:rsidR="000A3CDE" w:rsidRDefault="000A3CDE" w:rsidP="000A3CDE">
      <w:pPr>
        <w:jc w:val="both"/>
        <w:rPr>
          <w:sz w:val="22"/>
          <w:szCs w:val="22"/>
          <w:u w:val="single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2440"/>
        <w:gridCol w:w="2500"/>
        <w:gridCol w:w="1880"/>
      </w:tblGrid>
      <w:tr w:rsidR="000A3CDE" w:rsidTr="000A3CDE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Hrsz.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0A3CDE" w:rsidTr="000A3CDE">
        <w:trPr>
          <w:trHeight w:val="41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3915/A/6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Déryné u. 6.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39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alapterületű iroda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bérlő</w:t>
            </w:r>
          </w:p>
        </w:tc>
      </w:tr>
      <w:tr w:rsidR="000A3CDE" w:rsidTr="000A3CD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3915/A/67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Déryné u. 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A3CDE" w:rsidRDefault="000A3CD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48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alapterületű iroda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bérlő</w:t>
            </w:r>
          </w:p>
        </w:tc>
      </w:tr>
      <w:tr w:rsidR="000A3CDE" w:rsidTr="000A3CDE">
        <w:trPr>
          <w:trHeight w:val="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CDE" w:rsidRDefault="000A3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CDE" w:rsidRDefault="000A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CDE" w:rsidRDefault="000A3CDE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CDE" w:rsidRDefault="000A3CD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3CDE" w:rsidRDefault="000A3CDE">
            <w:pPr>
              <w:rPr>
                <w:sz w:val="20"/>
                <w:szCs w:val="20"/>
              </w:rPr>
            </w:pPr>
          </w:p>
        </w:tc>
      </w:tr>
    </w:tbl>
    <w:p w:rsidR="000A3CDE" w:rsidRDefault="000A3CDE" w:rsidP="000A3CDE">
      <w:pPr>
        <w:rPr>
          <w:strike/>
          <w:sz w:val="22"/>
          <w:szCs w:val="22"/>
          <w:u w:val="single"/>
        </w:rPr>
      </w:pPr>
    </w:p>
    <w:p w:rsidR="000A3CDE" w:rsidRDefault="000A3CDE" w:rsidP="000A3CDE">
      <w:pPr>
        <w:rPr>
          <w:strike/>
          <w:sz w:val="22"/>
          <w:szCs w:val="22"/>
          <w:u w:val="single"/>
        </w:rPr>
      </w:pPr>
    </w:p>
    <w:p w:rsidR="000A3CDE" w:rsidRDefault="000A3CDE" w:rsidP="000A3CDE">
      <w:pPr>
        <w:jc w:val="both"/>
        <w:rPr>
          <w:sz w:val="22"/>
          <w:szCs w:val="22"/>
        </w:rPr>
      </w:pPr>
    </w:p>
    <w:p w:rsidR="000A3CDE" w:rsidRDefault="000A3CDE" w:rsidP="000A3CDE">
      <w:pPr>
        <w:jc w:val="both"/>
        <w:rPr>
          <w:sz w:val="22"/>
          <w:szCs w:val="22"/>
        </w:rPr>
      </w:pPr>
    </w:p>
    <w:p w:rsidR="000A3CDE" w:rsidRDefault="000A3CDE" w:rsidP="000A3CD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3. számú táblázat</w:t>
      </w:r>
    </w:p>
    <w:p w:rsidR="000A3CDE" w:rsidRDefault="000A3CDE" w:rsidP="000A3CDE">
      <w:pPr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Egyéb ingatlanok:</w:t>
      </w:r>
    </w:p>
    <w:p w:rsidR="000A3CDE" w:rsidRDefault="000A3CDE" w:rsidP="000A3CDE">
      <w:pPr>
        <w:jc w:val="both"/>
        <w:rPr>
          <w:sz w:val="22"/>
          <w:szCs w:val="22"/>
          <w:u w:val="single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2440"/>
        <w:gridCol w:w="2001"/>
        <w:gridCol w:w="2379"/>
      </w:tblGrid>
      <w:tr w:rsidR="000A3CDE" w:rsidTr="000A3CDE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Hrsz.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Megjegyzés</w:t>
            </w:r>
          </w:p>
        </w:tc>
      </w:tr>
      <w:tr w:rsidR="000A3CDE" w:rsidTr="000A3CDE">
        <w:trPr>
          <w:trHeight w:val="8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0268/6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Jákóhalmi</w:t>
            </w:r>
            <w:proofErr w:type="spellEnd"/>
            <w:r>
              <w:rPr>
                <w:sz w:val="22"/>
                <w:szCs w:val="22"/>
              </w:rPr>
              <w:t xml:space="preserve"> út térsége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Ha 6754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alapterületű, legelő megnevezésű ingatlan 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3CDE" w:rsidTr="000A3CDE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5914/A/1</w:t>
            </w:r>
          </w:p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5914/A/2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Zagyvapart tanya 16.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rendezési terv módosítását követően kialakított út területével csökkentett részterülete</w:t>
            </w:r>
          </w:p>
        </w:tc>
      </w:tr>
      <w:tr w:rsidR="000A3CDE" w:rsidTr="000A3CDE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Rácz u. 42.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területű, beépítetlen terület megnevezésű ingatlan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4. számú táblázat</w:t>
      </w:r>
    </w:p>
    <w:p w:rsidR="000A3CDE" w:rsidRDefault="000A3CDE" w:rsidP="000A3CDE">
      <w:pPr>
        <w:jc w:val="both"/>
        <w:rPr>
          <w:sz w:val="22"/>
          <w:szCs w:val="22"/>
        </w:rPr>
      </w:pPr>
    </w:p>
    <w:p w:rsidR="000A3CDE" w:rsidRDefault="000A3CDE" w:rsidP="000A3CDE">
      <w:pPr>
        <w:jc w:val="both"/>
        <w:rPr>
          <w:sz w:val="22"/>
          <w:szCs w:val="22"/>
        </w:rPr>
      </w:pPr>
    </w:p>
    <w:p w:rsidR="000A3CDE" w:rsidRDefault="000A3CDE" w:rsidP="000A3CD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Otthonteremtés önkormányzati támogatás – CSOK igénylők részére:</w:t>
      </w:r>
    </w:p>
    <w:p w:rsidR="000A3CDE" w:rsidRDefault="000A3CDE" w:rsidP="000A3CDE">
      <w:pPr>
        <w:jc w:val="both"/>
        <w:rPr>
          <w:sz w:val="22"/>
          <w:szCs w:val="22"/>
          <w:u w:val="single"/>
        </w:rPr>
      </w:pPr>
    </w:p>
    <w:p w:rsidR="000A3CDE" w:rsidRDefault="000A3CDE" w:rsidP="000A3CDE">
      <w:pPr>
        <w:jc w:val="both"/>
        <w:rPr>
          <w:sz w:val="22"/>
          <w:szCs w:val="22"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74"/>
        <w:gridCol w:w="1901"/>
        <w:gridCol w:w="2410"/>
        <w:gridCol w:w="2126"/>
      </w:tblGrid>
      <w:tr w:rsidR="000A3CDE" w:rsidTr="000A3CDE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Hrsz.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Terület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Elhelyezkedés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3363/29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3363/33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3363/34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3363/35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3363/37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3363/38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3363/39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3363/41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3363/43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3363/44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utca térsége </w:t>
            </w:r>
          </w:p>
        </w:tc>
      </w:tr>
    </w:tbl>
    <w:p w:rsidR="000A3CDE" w:rsidRDefault="000A3CDE" w:rsidP="000A3CDE">
      <w:pPr>
        <w:jc w:val="both"/>
        <w:rPr>
          <w:sz w:val="22"/>
          <w:szCs w:val="22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5. számú táblázat</w:t>
      </w:r>
    </w:p>
    <w:p w:rsidR="000A3CDE" w:rsidRDefault="000A3CDE" w:rsidP="000A3CDE">
      <w:pPr>
        <w:jc w:val="both"/>
        <w:rPr>
          <w:sz w:val="22"/>
          <w:szCs w:val="22"/>
        </w:rPr>
      </w:pPr>
    </w:p>
    <w:p w:rsidR="000A3CDE" w:rsidRDefault="000A3CDE" w:rsidP="000A3CDE">
      <w:pPr>
        <w:jc w:val="both"/>
        <w:rPr>
          <w:sz w:val="22"/>
          <w:szCs w:val="22"/>
        </w:rPr>
      </w:pPr>
    </w:p>
    <w:p w:rsidR="000A3CDE" w:rsidRDefault="000A3CDE" w:rsidP="000A3CD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Otthonteremtés önkormányzati támogatás – szakemberek részére:</w:t>
      </w:r>
    </w:p>
    <w:p w:rsidR="000A3CDE" w:rsidRDefault="000A3CDE" w:rsidP="000A3C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0A3CDE" w:rsidRDefault="000A3CDE" w:rsidP="000A3CDE">
      <w:pPr>
        <w:jc w:val="both"/>
        <w:rPr>
          <w:sz w:val="22"/>
          <w:szCs w:val="22"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74"/>
        <w:gridCol w:w="1901"/>
        <w:gridCol w:w="2410"/>
        <w:gridCol w:w="2126"/>
      </w:tblGrid>
      <w:tr w:rsidR="000A3CDE" w:rsidTr="000A3CDE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Hrsz.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Terület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3CDE" w:rsidRDefault="000A3C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Elhelyezkedés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9228/16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Érpart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9228/57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Érpart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9228/67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Érpart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9228/68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Érpart térsége </w:t>
            </w:r>
          </w:p>
        </w:tc>
      </w:tr>
      <w:tr w:rsidR="000A3CDE" w:rsidTr="000A3CD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9228/70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CDE" w:rsidRDefault="000A3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A3CDE" w:rsidRDefault="000A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Érpart térsége </w:t>
            </w:r>
          </w:p>
        </w:tc>
      </w:tr>
    </w:tbl>
    <w:p w:rsidR="000A3CDE" w:rsidRDefault="000A3CDE" w:rsidP="000A3CDE">
      <w:pPr>
        <w:jc w:val="both"/>
        <w:rPr>
          <w:sz w:val="22"/>
          <w:szCs w:val="22"/>
        </w:rPr>
      </w:pPr>
    </w:p>
    <w:p w:rsidR="000A3CDE" w:rsidRDefault="000A3CDE" w:rsidP="000A3CDE">
      <w:pPr>
        <w:tabs>
          <w:tab w:val="left" w:pos="0"/>
        </w:tabs>
        <w:spacing w:line="320" w:lineRule="exact"/>
        <w:jc w:val="center"/>
        <w:rPr>
          <w:sz w:val="22"/>
          <w:szCs w:val="22"/>
          <w:u w:val="single"/>
        </w:rPr>
      </w:pPr>
    </w:p>
    <w:p w:rsidR="000A3CDE" w:rsidRDefault="000A3CDE" w:rsidP="000A3C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E96E53" w:rsidRPr="000A3CDE" w:rsidRDefault="00E96E53" w:rsidP="00E96E53">
      <w:pPr>
        <w:tabs>
          <w:tab w:val="center" w:pos="900"/>
        </w:tabs>
      </w:pPr>
    </w:p>
    <w:sectPr w:rsidR="00E96E53" w:rsidRPr="000A3CDE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555003"/>
    <w:multiLevelType w:val="hybridMultilevel"/>
    <w:tmpl w:val="3802F7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173"/>
    <w:multiLevelType w:val="hybridMultilevel"/>
    <w:tmpl w:val="6A14E2E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02593"/>
    <w:multiLevelType w:val="hybridMultilevel"/>
    <w:tmpl w:val="7FC42B2C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A3CDE"/>
    <w:rsid w:val="00126B51"/>
    <w:rsid w:val="00146A65"/>
    <w:rsid w:val="001E16D9"/>
    <w:rsid w:val="00207639"/>
    <w:rsid w:val="0021348A"/>
    <w:rsid w:val="004457DF"/>
    <w:rsid w:val="00583395"/>
    <w:rsid w:val="00871FF3"/>
    <w:rsid w:val="008942A0"/>
    <w:rsid w:val="008C2EA2"/>
    <w:rsid w:val="008D536D"/>
    <w:rsid w:val="00911795"/>
    <w:rsid w:val="009702C2"/>
    <w:rsid w:val="00987BFD"/>
    <w:rsid w:val="00AC0243"/>
    <w:rsid w:val="00BC68AF"/>
    <w:rsid w:val="00C26DE9"/>
    <w:rsid w:val="00C811C5"/>
    <w:rsid w:val="00D1748C"/>
    <w:rsid w:val="00E96E53"/>
    <w:rsid w:val="00F634E0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26DE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26DE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CD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26DE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26DE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CD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3</cp:revision>
  <dcterms:created xsi:type="dcterms:W3CDTF">2019-02-13T16:28:00Z</dcterms:created>
  <dcterms:modified xsi:type="dcterms:W3CDTF">2019-02-13T17:12:00Z</dcterms:modified>
</cp:coreProperties>
</file>