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3E9" w:rsidRPr="00560FEF" w:rsidRDefault="009C43E9" w:rsidP="009C43E9">
      <w:pPr>
        <w:jc w:val="center"/>
        <w:rPr>
          <w:i/>
        </w:rPr>
      </w:pPr>
      <w:r w:rsidRPr="00560FEF">
        <w:rPr>
          <w:i/>
        </w:rPr>
        <w:t>Kivonat a Jászberény Városi Önkormányzat Képviselő-testületének 2019. március 13-án megtartott ülése jegyzőkönyvéből</w:t>
      </w:r>
    </w:p>
    <w:p w:rsidR="009C43E9" w:rsidRPr="00560FEF" w:rsidRDefault="009C43E9" w:rsidP="009C43E9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9C43E9" w:rsidRDefault="009C43E9" w:rsidP="009C43E9">
      <w:pPr>
        <w:jc w:val="center"/>
        <w:rPr>
          <w:b/>
          <w:bCs/>
        </w:rPr>
      </w:pPr>
      <w:r>
        <w:rPr>
          <w:b/>
          <w:bCs/>
        </w:rPr>
        <w:t xml:space="preserve">Jászberény Városi Önkormányzat Képviselő-testületének </w:t>
      </w:r>
    </w:p>
    <w:p w:rsidR="009C43E9" w:rsidRDefault="009C43E9" w:rsidP="009C43E9">
      <w:pPr>
        <w:jc w:val="center"/>
        <w:rPr>
          <w:b/>
          <w:bCs/>
        </w:rPr>
      </w:pPr>
      <w:r>
        <w:rPr>
          <w:b/>
          <w:bCs/>
        </w:rPr>
        <w:t>6/2019. (III. 13.</w:t>
      </w:r>
      <w:r>
        <w:rPr>
          <w:b/>
          <w:bCs/>
        </w:rPr>
        <w:t>) önkormányzati rendelete</w:t>
      </w:r>
    </w:p>
    <w:p w:rsidR="009C43E9" w:rsidRDefault="009C43E9" w:rsidP="009C43E9">
      <w:pPr>
        <w:jc w:val="center"/>
        <w:rPr>
          <w:b/>
          <w:bCs/>
        </w:rPr>
      </w:pPr>
    </w:p>
    <w:p w:rsidR="009C43E9" w:rsidRDefault="009C43E9" w:rsidP="009C43E9">
      <w:pPr>
        <w:jc w:val="center"/>
        <w:rPr>
          <w:b/>
          <w:bCs/>
          <w:i/>
        </w:rPr>
      </w:pPr>
      <w:proofErr w:type="gramStart"/>
      <w:r>
        <w:rPr>
          <w:b/>
          <w:bCs/>
          <w:i/>
        </w:rPr>
        <w:t>a</w:t>
      </w:r>
      <w:proofErr w:type="gramEnd"/>
      <w:r>
        <w:rPr>
          <w:b/>
          <w:bCs/>
          <w:i/>
        </w:rPr>
        <w:t xml:space="preserve"> </w:t>
      </w:r>
      <w:r>
        <w:rPr>
          <w:b/>
          <w:i/>
        </w:rPr>
        <w:t xml:space="preserve">Jászberény Város Önkormányzatának vagyonáról és a vagyongazdálkodás szabályairól szóló </w:t>
      </w:r>
      <w:r>
        <w:rPr>
          <w:b/>
          <w:bCs/>
          <w:i/>
        </w:rPr>
        <w:t>13/2012. (III. 19.) önkormányzati rendelet módosításáról</w:t>
      </w:r>
    </w:p>
    <w:p w:rsidR="009C43E9" w:rsidRDefault="009C43E9" w:rsidP="009C43E9">
      <w:pPr>
        <w:jc w:val="center"/>
        <w:rPr>
          <w:b/>
          <w:color w:val="000000"/>
        </w:rPr>
      </w:pPr>
    </w:p>
    <w:p w:rsidR="009C43E9" w:rsidRDefault="009C43E9" w:rsidP="009C43E9">
      <w:pPr>
        <w:jc w:val="both"/>
      </w:pPr>
      <w:r>
        <w:t>Jászberény Városi Önkormányzat Képviselő-testülete a</w:t>
      </w:r>
      <w:r>
        <w:rPr>
          <w:bCs/>
          <w:kern w:val="2"/>
          <w:lang w:eastAsia="ar-SA"/>
        </w:rPr>
        <w:t>z Alaptörvény 32. cikk (2) bekezdésében</w:t>
      </w:r>
      <w:r>
        <w:t xml:space="preserve"> kapott felhatalmazás alapján, a Magyarország helyi önkormányzatairól szóló 2011. évi CLXXXIX. törvény 107. §-</w:t>
      </w:r>
      <w:proofErr w:type="spellStart"/>
      <w:r>
        <w:t>ában</w:t>
      </w:r>
      <w:proofErr w:type="spellEnd"/>
      <w:r>
        <w:t xml:space="preserve"> meghatározott feladatkörében eljárva a következőket rendeli el:</w:t>
      </w:r>
    </w:p>
    <w:p w:rsidR="009C43E9" w:rsidRDefault="009C43E9" w:rsidP="009C43E9">
      <w:pPr>
        <w:jc w:val="both"/>
      </w:pPr>
    </w:p>
    <w:p w:rsidR="009C43E9" w:rsidRDefault="009C43E9" w:rsidP="009C43E9">
      <w:pPr>
        <w:numPr>
          <w:ilvl w:val="0"/>
          <w:numId w:val="1"/>
        </w:numPr>
        <w:jc w:val="center"/>
        <w:rPr>
          <w:b/>
          <w:color w:val="000000"/>
        </w:rPr>
      </w:pPr>
      <w:r>
        <w:rPr>
          <w:b/>
          <w:color w:val="000000"/>
        </w:rPr>
        <w:t>§</w:t>
      </w:r>
    </w:p>
    <w:p w:rsidR="009C43E9" w:rsidRDefault="009C43E9" w:rsidP="009C43E9">
      <w:pPr>
        <w:ind w:left="720"/>
        <w:rPr>
          <w:b/>
          <w:color w:val="000000"/>
        </w:rPr>
      </w:pPr>
    </w:p>
    <w:p w:rsidR="009C43E9" w:rsidRDefault="009C43E9" w:rsidP="009C43E9">
      <w:pPr>
        <w:jc w:val="both"/>
        <w:rPr>
          <w:b/>
        </w:rPr>
      </w:pPr>
      <w:r>
        <w:rPr>
          <w:b/>
          <w:bCs/>
        </w:rPr>
        <w:t xml:space="preserve">A </w:t>
      </w:r>
      <w:r>
        <w:rPr>
          <w:b/>
        </w:rPr>
        <w:t xml:space="preserve">Jászberény Város Önkormányzatának vagyonáról és a vagyongazdálkodás szabályairól szóló </w:t>
      </w:r>
      <w:r>
        <w:rPr>
          <w:b/>
          <w:bCs/>
        </w:rPr>
        <w:t xml:space="preserve">13/2012. (III. 19.) önkormányzati rendelet (a továbbiakban: </w:t>
      </w:r>
      <w:proofErr w:type="spellStart"/>
      <w:r>
        <w:rPr>
          <w:b/>
          <w:bCs/>
        </w:rPr>
        <w:t>Ör</w:t>
      </w:r>
      <w:proofErr w:type="spellEnd"/>
      <w:r>
        <w:rPr>
          <w:b/>
          <w:bCs/>
        </w:rPr>
        <w:t xml:space="preserve">.) </w:t>
      </w:r>
      <w:r>
        <w:rPr>
          <w:b/>
          <w:bCs/>
        </w:rPr>
        <w:br/>
        <w:t xml:space="preserve">6. melléklet 3.1.3. pontja </w:t>
      </w:r>
      <w:r>
        <w:rPr>
          <w:b/>
        </w:rPr>
        <w:t>helyébe a következő rendelkezés lép:</w:t>
      </w:r>
    </w:p>
    <w:p w:rsidR="009C43E9" w:rsidRDefault="009C43E9" w:rsidP="009C43E9">
      <w:pPr>
        <w:ind w:left="1080"/>
        <w:jc w:val="both"/>
        <w:rPr>
          <w:b/>
        </w:rPr>
      </w:pPr>
    </w:p>
    <w:p w:rsidR="009C43E9" w:rsidRDefault="009C43E9" w:rsidP="009C43E9">
      <w:pPr>
        <w:tabs>
          <w:tab w:val="num" w:pos="720"/>
        </w:tabs>
        <w:spacing w:after="120"/>
        <w:jc w:val="both"/>
        <w:rPr>
          <w:i/>
        </w:rPr>
      </w:pPr>
      <w:r>
        <w:rPr>
          <w:i/>
        </w:rPr>
        <w:t>„A versenytárgyalás módjáról (nyilvános vagy zártkörű) a képviselő-testületnek a kiírásról</w:t>
      </w:r>
      <w:r>
        <w:t xml:space="preserve"> </w:t>
      </w:r>
      <w:r>
        <w:rPr>
          <w:i/>
        </w:rPr>
        <w:t xml:space="preserve">történő döntés alkalmával rendelkeznie kell. A versenytárgyalás formájáról (egy vagy többfordulós), valamint az alternatív ajánlat lehetőségéről – a képviselő-testület eltérő döntésének </w:t>
      </w:r>
      <w:proofErr w:type="gramStart"/>
      <w:r>
        <w:rPr>
          <w:i/>
        </w:rPr>
        <w:t>hiányában  –</w:t>
      </w:r>
      <w:proofErr w:type="gramEnd"/>
      <w:r>
        <w:rPr>
          <w:i/>
        </w:rPr>
        <w:t xml:space="preserve"> 3.3.2. pontban meghatározott munkacsoport jogosult dönteni.”</w:t>
      </w:r>
    </w:p>
    <w:p w:rsidR="009C43E9" w:rsidRDefault="009C43E9" w:rsidP="009C43E9">
      <w:pPr>
        <w:ind w:left="720"/>
        <w:rPr>
          <w:b/>
          <w:color w:val="000000"/>
        </w:rPr>
      </w:pPr>
    </w:p>
    <w:p w:rsidR="009C43E9" w:rsidRDefault="009C43E9" w:rsidP="009C43E9">
      <w:pPr>
        <w:numPr>
          <w:ilvl w:val="0"/>
          <w:numId w:val="1"/>
        </w:numPr>
        <w:jc w:val="center"/>
        <w:rPr>
          <w:b/>
          <w:color w:val="000000"/>
        </w:rPr>
      </w:pPr>
      <w:r>
        <w:rPr>
          <w:b/>
          <w:color w:val="000000"/>
        </w:rPr>
        <w:t>§</w:t>
      </w:r>
    </w:p>
    <w:p w:rsidR="009C43E9" w:rsidRDefault="009C43E9" w:rsidP="009C43E9">
      <w:pPr>
        <w:jc w:val="center"/>
        <w:rPr>
          <w:b/>
          <w:color w:val="000000"/>
        </w:rPr>
      </w:pPr>
    </w:p>
    <w:p w:rsidR="009C43E9" w:rsidRDefault="009C43E9" w:rsidP="009C43E9">
      <w:pPr>
        <w:jc w:val="both"/>
        <w:rPr>
          <w:b/>
        </w:rPr>
      </w:pPr>
      <w:r>
        <w:rPr>
          <w:b/>
          <w:bCs/>
        </w:rPr>
        <w:t xml:space="preserve">Az </w:t>
      </w:r>
      <w:proofErr w:type="spellStart"/>
      <w:r>
        <w:rPr>
          <w:b/>
          <w:bCs/>
        </w:rPr>
        <w:t>Ör</w:t>
      </w:r>
      <w:proofErr w:type="spellEnd"/>
      <w:r>
        <w:rPr>
          <w:b/>
          <w:bCs/>
        </w:rPr>
        <w:t xml:space="preserve">. 6. melléklet 3.3.2. pontja </w:t>
      </w:r>
      <w:r>
        <w:rPr>
          <w:b/>
        </w:rPr>
        <w:t>helyébe a következő rendelkezés lép:</w:t>
      </w:r>
    </w:p>
    <w:p w:rsidR="009C43E9" w:rsidRDefault="009C43E9" w:rsidP="009C43E9">
      <w:pPr>
        <w:jc w:val="both"/>
        <w:rPr>
          <w:b/>
        </w:rPr>
      </w:pPr>
    </w:p>
    <w:p w:rsidR="009C43E9" w:rsidRDefault="009C43E9" w:rsidP="009C43E9">
      <w:pPr>
        <w:tabs>
          <w:tab w:val="num" w:pos="720"/>
        </w:tabs>
        <w:spacing w:after="120"/>
        <w:jc w:val="both"/>
        <w:rPr>
          <w:i/>
        </w:rPr>
      </w:pPr>
      <w:r>
        <w:rPr>
          <w:i/>
        </w:rPr>
        <w:t>„A pályázatok összeállítására, közzétételére, a pályázatokkal kapcsolatos egyéb teendők ellátására, valamint a benyújtott ajánlatok felbontására – a Képviselő-testület eltérő rendelkezése hiányában – a Gazdasá</w:t>
      </w:r>
      <w:bookmarkStart w:id="0" w:name="_GoBack"/>
      <w:bookmarkEnd w:id="0"/>
      <w:r>
        <w:rPr>
          <w:i/>
        </w:rPr>
        <w:t>gi és Tulajdonosi, a Városfejlesztési és az Ügy- és Közrendi Bizottság elnökeiből álló előkészítő és bíráló munkacsoport jogosult, akik maguk közül választanak elnököt. A pályázat eredményére, az ajánlatok érvényességére vonatkozó javaslatot tartalmazó előterjesztést – a Képviselő-testület eltérő rendelkezése hiányában – a munkacsoport elnöke terjeszti a Képviselő-testület elé.”</w:t>
      </w:r>
    </w:p>
    <w:p w:rsidR="009C43E9" w:rsidRDefault="009C43E9" w:rsidP="009C43E9">
      <w:pPr>
        <w:jc w:val="center"/>
        <w:rPr>
          <w:b/>
        </w:rPr>
      </w:pPr>
    </w:p>
    <w:p w:rsidR="009C43E9" w:rsidRDefault="009C43E9" w:rsidP="009C43E9">
      <w:pPr>
        <w:jc w:val="center"/>
        <w:rPr>
          <w:b/>
        </w:rPr>
      </w:pPr>
      <w:r>
        <w:rPr>
          <w:b/>
        </w:rPr>
        <w:t>3. §</w:t>
      </w:r>
    </w:p>
    <w:p w:rsidR="009C43E9" w:rsidRDefault="009C43E9" w:rsidP="009C43E9">
      <w:pPr>
        <w:jc w:val="center"/>
      </w:pPr>
    </w:p>
    <w:p w:rsidR="009C43E9" w:rsidRDefault="009C43E9" w:rsidP="009C43E9">
      <w:pPr>
        <w:jc w:val="both"/>
      </w:pPr>
      <w:r>
        <w:t xml:space="preserve">Ez a rendelet 2019. március </w:t>
      </w:r>
      <w:proofErr w:type="gramStart"/>
      <w:r>
        <w:t>13-án …</w:t>
      </w:r>
      <w:proofErr w:type="gramEnd"/>
      <w:r>
        <w:t>…. óra ……. perckor lép hatályba.</w:t>
      </w:r>
    </w:p>
    <w:p w:rsidR="009C43E9" w:rsidRDefault="009C43E9" w:rsidP="009C43E9">
      <w:pPr>
        <w:jc w:val="both"/>
        <w:rPr>
          <w:sz w:val="22"/>
          <w:szCs w:val="22"/>
          <w:highlight w:val="yellow"/>
        </w:rPr>
      </w:pPr>
    </w:p>
    <w:p w:rsidR="009C43E9" w:rsidRDefault="009C43E9" w:rsidP="009C43E9">
      <w:pPr>
        <w:jc w:val="both"/>
        <w:rPr>
          <w:sz w:val="22"/>
          <w:szCs w:val="22"/>
          <w:highlight w:val="yellow"/>
        </w:rPr>
      </w:pPr>
    </w:p>
    <w:p w:rsidR="009C43E9" w:rsidRPr="00560FEF" w:rsidRDefault="009C43E9" w:rsidP="009C43E9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560FEF">
        <w:rPr>
          <w:b/>
        </w:rPr>
        <w:t xml:space="preserve">Kelt: </w:t>
      </w:r>
      <w:r w:rsidRPr="00560FEF">
        <w:t>Jászberény Városi Önkormányzat Képviselő-testületének 2019. március 13-án tartott ülésén</w:t>
      </w:r>
      <w:r w:rsidRPr="00560FEF">
        <w:rPr>
          <w:b/>
        </w:rPr>
        <w:t>.</w:t>
      </w:r>
    </w:p>
    <w:p w:rsidR="009C43E9" w:rsidRPr="00560FEF" w:rsidRDefault="009C43E9" w:rsidP="009C43E9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9C43E9" w:rsidRPr="00560FEF" w:rsidRDefault="009C43E9" w:rsidP="009C43E9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560FEF">
        <w:tab/>
      </w:r>
    </w:p>
    <w:p w:rsidR="009C43E9" w:rsidRPr="00560FEF" w:rsidRDefault="009C43E9" w:rsidP="009C43E9">
      <w:pPr>
        <w:tabs>
          <w:tab w:val="center" w:pos="1080"/>
          <w:tab w:val="center" w:pos="7380"/>
        </w:tabs>
        <w:rPr>
          <w:b/>
          <w:i/>
        </w:rPr>
      </w:pPr>
      <w:r w:rsidRPr="00560FEF">
        <w:rPr>
          <w:b/>
          <w:i/>
        </w:rPr>
        <w:tab/>
        <w:t>Dr. Szabó Tamás s.k.</w:t>
      </w:r>
      <w:r w:rsidRPr="00560FEF">
        <w:rPr>
          <w:b/>
          <w:i/>
        </w:rPr>
        <w:tab/>
        <w:t xml:space="preserve">Dr. </w:t>
      </w:r>
      <w:proofErr w:type="spellStart"/>
      <w:r w:rsidRPr="00560FEF">
        <w:rPr>
          <w:b/>
          <w:i/>
        </w:rPr>
        <w:t>Gottdiener</w:t>
      </w:r>
      <w:proofErr w:type="spellEnd"/>
      <w:r w:rsidRPr="00560FEF">
        <w:rPr>
          <w:b/>
          <w:i/>
        </w:rPr>
        <w:t xml:space="preserve"> Lajos s.k.</w:t>
      </w:r>
    </w:p>
    <w:p w:rsidR="009C43E9" w:rsidRPr="00560FEF" w:rsidRDefault="009C43E9" w:rsidP="009C43E9">
      <w:pPr>
        <w:tabs>
          <w:tab w:val="center" w:pos="1134"/>
          <w:tab w:val="center" w:pos="7380"/>
        </w:tabs>
        <w:ind w:left="426"/>
        <w:rPr>
          <w:b/>
          <w:i/>
        </w:rPr>
      </w:pPr>
      <w:proofErr w:type="gramStart"/>
      <w:r w:rsidRPr="00560FEF">
        <w:rPr>
          <w:b/>
          <w:i/>
        </w:rPr>
        <w:t>polgármester</w:t>
      </w:r>
      <w:proofErr w:type="gramEnd"/>
      <w:r w:rsidRPr="00560FEF">
        <w:rPr>
          <w:b/>
          <w:i/>
        </w:rPr>
        <w:tab/>
        <w:t>jegyző</w:t>
      </w:r>
    </w:p>
    <w:p w:rsidR="009C43E9" w:rsidRDefault="009C43E9" w:rsidP="009C43E9">
      <w:pPr>
        <w:jc w:val="both"/>
        <w:rPr>
          <w:sz w:val="22"/>
          <w:szCs w:val="22"/>
        </w:rPr>
      </w:pPr>
    </w:p>
    <w:sectPr w:rsidR="009C4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12F3"/>
    <w:multiLevelType w:val="hybridMultilevel"/>
    <w:tmpl w:val="833C16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E9"/>
    <w:rsid w:val="009C43E9"/>
    <w:rsid w:val="00D1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B7B8"/>
  <w15:chartTrackingRefBased/>
  <w15:docId w15:val="{C86C0DB5-B96A-46A4-9C5B-6F046D6F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4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0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Ballagó Bernadett</dc:creator>
  <cp:keywords/>
  <dc:description/>
  <cp:lastModifiedBy>Ballagó Bernadett</cp:lastModifiedBy>
  <cp:revision>1</cp:revision>
  <dcterms:created xsi:type="dcterms:W3CDTF">2019-03-12T12:26:00Z</dcterms:created>
  <dcterms:modified xsi:type="dcterms:W3CDTF">2019-03-12T12:28:00Z</dcterms:modified>
</cp:coreProperties>
</file>